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9C" w:rsidRDefault="003E099C" w:rsidP="00637958">
      <w:pPr>
        <w:spacing w:after="0" w:line="240" w:lineRule="auto"/>
        <w:outlineLvl w:val="2"/>
        <w:rPr>
          <w:rFonts w:eastAsia="MS Mincho"/>
          <w:b/>
          <w:bCs/>
          <w:sz w:val="28"/>
          <w:szCs w:val="28"/>
        </w:rPr>
      </w:pPr>
    </w:p>
    <w:p w:rsidR="00457642" w:rsidRDefault="003E099C" w:rsidP="00637958">
      <w:pPr>
        <w:spacing w:after="0" w:line="240" w:lineRule="auto"/>
        <w:outlineLvl w:val="2"/>
        <w:rPr>
          <w:rFonts w:eastAsia="MS Mincho"/>
          <w:b/>
          <w:bCs/>
          <w:sz w:val="28"/>
          <w:szCs w:val="28"/>
        </w:rPr>
      </w:pPr>
      <w:r>
        <w:rPr>
          <w:rFonts w:eastAsia="MS Mincho"/>
          <w:b/>
          <w:bCs/>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8"/>
        <w:gridCol w:w="1712"/>
        <w:gridCol w:w="7666"/>
      </w:tblGrid>
      <w:tr w:rsidR="00457642" w:rsidRPr="003A2AAA" w:rsidTr="002743E9">
        <w:trPr>
          <w:trHeight w:val="1646"/>
        </w:trPr>
        <w:tc>
          <w:tcPr>
            <w:tcW w:w="3350" w:type="dxa"/>
            <w:gridSpan w:val="2"/>
            <w:tcBorders>
              <w:right w:val="nil"/>
            </w:tcBorders>
            <w:shd w:val="clear" w:color="auto" w:fill="auto"/>
            <w:vAlign w:val="center"/>
          </w:tcPr>
          <w:p w:rsidR="00457642" w:rsidRPr="003A2AAA" w:rsidRDefault="00717916" w:rsidP="003A2AAA">
            <w:pPr>
              <w:spacing w:after="0" w:line="240" w:lineRule="auto"/>
              <w:outlineLvl w:val="2"/>
              <w:rPr>
                <w:rFonts w:eastAsia="MS Mincho"/>
                <w:b/>
                <w:bCs/>
                <w:sz w:val="28"/>
                <w:szCs w:val="28"/>
              </w:rPr>
            </w:pPr>
            <w:r>
              <w:object w:dxaOrig="427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4pt" o:ole="">
                  <v:imagedata r:id="rId9" o:title=""/>
                </v:shape>
                <o:OLEObject Type="Embed" ProgID="PBrush" ShapeID="_x0000_i1025" DrawAspect="Content" ObjectID="_1478877455" r:id="rId10"/>
              </w:object>
            </w:r>
          </w:p>
        </w:tc>
        <w:tc>
          <w:tcPr>
            <w:tcW w:w="7810" w:type="dxa"/>
            <w:tcBorders>
              <w:left w:val="nil"/>
            </w:tcBorders>
            <w:shd w:val="clear" w:color="auto" w:fill="auto"/>
            <w:vAlign w:val="center"/>
          </w:tcPr>
          <w:p w:rsidR="00B04556" w:rsidRDefault="00457642" w:rsidP="003A2AAA">
            <w:pPr>
              <w:spacing w:after="0" w:line="240" w:lineRule="auto"/>
              <w:outlineLvl w:val="2"/>
              <w:rPr>
                <w:rFonts w:eastAsia="MS Mincho"/>
                <w:bCs/>
                <w:sz w:val="24"/>
                <w:szCs w:val="24"/>
              </w:rPr>
            </w:pPr>
            <w:r w:rsidRPr="00B04556">
              <w:rPr>
                <w:rFonts w:eastAsia="MS Mincho"/>
                <w:b/>
                <w:bCs/>
                <w:sz w:val="28"/>
                <w:szCs w:val="28"/>
              </w:rPr>
              <w:t>MATH 11008</w:t>
            </w:r>
            <w:r w:rsidR="00B53304" w:rsidRPr="00B04556">
              <w:rPr>
                <w:rFonts w:eastAsia="MS Mincho"/>
                <w:b/>
                <w:bCs/>
                <w:sz w:val="28"/>
                <w:szCs w:val="28"/>
              </w:rPr>
              <w:t xml:space="preserve"> - 603</w:t>
            </w:r>
            <w:r w:rsidR="00B04556" w:rsidRPr="00B04556">
              <w:rPr>
                <w:rFonts w:eastAsia="MS Mincho"/>
                <w:b/>
                <w:bCs/>
                <w:sz w:val="28"/>
                <w:szCs w:val="28"/>
              </w:rPr>
              <w:t xml:space="preserve">: Explorations in Modern Math  - </w:t>
            </w:r>
            <w:r w:rsidR="00A8020C">
              <w:rPr>
                <w:rFonts w:eastAsia="MS Mincho"/>
                <w:b/>
                <w:bCs/>
                <w:sz w:val="28"/>
                <w:szCs w:val="28"/>
              </w:rPr>
              <w:t xml:space="preserve"> </w:t>
            </w:r>
            <w:r w:rsidR="00B04556" w:rsidRPr="00B04556">
              <w:rPr>
                <w:rFonts w:eastAsia="MS Mincho"/>
                <w:b/>
                <w:bCs/>
                <w:sz w:val="28"/>
                <w:szCs w:val="28"/>
              </w:rPr>
              <w:t xml:space="preserve">CRN </w:t>
            </w:r>
            <w:r w:rsidR="00B04556" w:rsidRPr="00B04556">
              <w:rPr>
                <w:rFonts w:eastAsia="Times New Roman"/>
                <w:b/>
                <w:bCs/>
                <w:color w:val="000000"/>
                <w:sz w:val="28"/>
                <w:szCs w:val="28"/>
              </w:rPr>
              <w:t>22382</w:t>
            </w:r>
            <w:r w:rsidR="00B04556" w:rsidRPr="00B04556">
              <w:rPr>
                <w:rFonts w:eastAsia="Times New Roman"/>
                <w:bCs/>
                <w:color w:val="000000"/>
                <w:sz w:val="28"/>
                <w:szCs w:val="28"/>
              </w:rPr>
              <w:t xml:space="preserve">  </w:t>
            </w:r>
            <w:r w:rsidR="00B04556" w:rsidRPr="00B04556">
              <w:rPr>
                <w:rFonts w:eastAsia="MS Mincho"/>
                <w:bCs/>
                <w:sz w:val="28"/>
                <w:szCs w:val="28"/>
              </w:rPr>
              <w:t xml:space="preserve">                      </w:t>
            </w:r>
            <w:r w:rsidR="00B53304">
              <w:rPr>
                <w:rFonts w:eastAsia="MS Mincho"/>
                <w:bCs/>
                <w:sz w:val="24"/>
                <w:szCs w:val="24"/>
              </w:rPr>
              <w:t xml:space="preserve">Fall 2014    </w:t>
            </w:r>
            <w:r w:rsidR="00B04556">
              <w:rPr>
                <w:rFonts w:eastAsia="MS Mincho"/>
                <w:bCs/>
                <w:sz w:val="24"/>
                <w:szCs w:val="24"/>
              </w:rPr>
              <w:t xml:space="preserve">        </w:t>
            </w:r>
            <w:r w:rsidR="00A8020C">
              <w:rPr>
                <w:rFonts w:eastAsia="MS Mincho"/>
                <w:bCs/>
                <w:sz w:val="24"/>
                <w:szCs w:val="24"/>
              </w:rPr>
              <w:t xml:space="preserve"> </w:t>
            </w:r>
            <w:r w:rsidR="00B04556">
              <w:rPr>
                <w:rFonts w:eastAsia="MS Mincho"/>
                <w:bCs/>
                <w:sz w:val="24"/>
                <w:szCs w:val="24"/>
              </w:rPr>
              <w:t>S</w:t>
            </w:r>
            <w:r w:rsidRPr="003A2AAA">
              <w:rPr>
                <w:rFonts w:eastAsia="MS Mincho"/>
                <w:bCs/>
                <w:sz w:val="24"/>
                <w:szCs w:val="24"/>
              </w:rPr>
              <w:t>tart</w:t>
            </w:r>
            <w:r w:rsidR="00362A42" w:rsidRPr="003A2AAA">
              <w:rPr>
                <w:rFonts w:eastAsia="MS Mincho"/>
                <w:bCs/>
                <w:sz w:val="24"/>
                <w:szCs w:val="24"/>
              </w:rPr>
              <w:t xml:space="preserve">: </w:t>
            </w:r>
            <w:r w:rsidR="00161150">
              <w:rPr>
                <w:rFonts w:eastAsia="MS Mincho"/>
                <w:bCs/>
                <w:sz w:val="24"/>
                <w:szCs w:val="24"/>
              </w:rPr>
              <w:t>08/</w:t>
            </w:r>
            <w:r w:rsidR="006D30C9">
              <w:rPr>
                <w:rFonts w:eastAsia="MS Mincho"/>
                <w:bCs/>
                <w:sz w:val="24"/>
                <w:szCs w:val="24"/>
              </w:rPr>
              <w:t>25/2014</w:t>
            </w:r>
            <w:r w:rsidR="00B04556">
              <w:rPr>
                <w:rFonts w:eastAsia="MS Mincho"/>
                <w:bCs/>
                <w:sz w:val="24"/>
                <w:szCs w:val="24"/>
              </w:rPr>
              <w:t xml:space="preserve">             Last day to add/drop: 09/07/2014     </w:t>
            </w:r>
          </w:p>
          <w:p w:rsidR="00B04556" w:rsidRPr="00B53304" w:rsidRDefault="00B04556" w:rsidP="00B04556">
            <w:pPr>
              <w:spacing w:after="0" w:line="240" w:lineRule="auto"/>
              <w:outlineLvl w:val="2"/>
              <w:rPr>
                <w:rFonts w:eastAsia="MS Mincho"/>
                <w:bCs/>
                <w:sz w:val="24"/>
                <w:szCs w:val="24"/>
                <w:highlight w:val="yellow"/>
              </w:rPr>
            </w:pPr>
            <w:r>
              <w:rPr>
                <w:rFonts w:eastAsia="MS Mincho"/>
                <w:bCs/>
                <w:sz w:val="24"/>
                <w:szCs w:val="24"/>
              </w:rPr>
              <w:t xml:space="preserve">                            </w:t>
            </w:r>
            <w:r w:rsidR="00A8020C">
              <w:rPr>
                <w:rFonts w:eastAsia="MS Mincho"/>
                <w:bCs/>
                <w:sz w:val="24"/>
                <w:szCs w:val="24"/>
              </w:rPr>
              <w:t xml:space="preserve"> </w:t>
            </w:r>
            <w:r>
              <w:rPr>
                <w:rFonts w:eastAsia="MS Mincho"/>
                <w:bCs/>
                <w:sz w:val="24"/>
                <w:szCs w:val="24"/>
              </w:rPr>
              <w:t>E</w:t>
            </w:r>
            <w:r w:rsidR="00362A42" w:rsidRPr="003A2AAA">
              <w:rPr>
                <w:rFonts w:eastAsia="MS Mincho"/>
                <w:bCs/>
                <w:sz w:val="24"/>
                <w:szCs w:val="24"/>
              </w:rPr>
              <w:t>nd</w:t>
            </w:r>
            <w:r>
              <w:rPr>
                <w:rFonts w:eastAsia="MS Mincho"/>
                <w:bCs/>
                <w:sz w:val="24"/>
                <w:szCs w:val="24"/>
              </w:rPr>
              <w:t xml:space="preserve">  </w:t>
            </w:r>
            <w:r w:rsidR="00362A42" w:rsidRPr="003A2AAA">
              <w:rPr>
                <w:rFonts w:eastAsia="MS Mincho"/>
                <w:bCs/>
                <w:sz w:val="24"/>
                <w:szCs w:val="24"/>
              </w:rPr>
              <w:t xml:space="preserve">: </w:t>
            </w:r>
            <w:r w:rsidR="006D30C9">
              <w:rPr>
                <w:rFonts w:eastAsia="MS Mincho"/>
                <w:bCs/>
                <w:sz w:val="24"/>
                <w:szCs w:val="24"/>
              </w:rPr>
              <w:t>12/07/2014</w:t>
            </w:r>
            <w:r>
              <w:rPr>
                <w:rFonts w:eastAsia="MS Mincho"/>
                <w:bCs/>
                <w:sz w:val="24"/>
                <w:szCs w:val="24"/>
              </w:rPr>
              <w:t xml:space="preserve">             Last day to withdraw: 11/02/2014</w:t>
            </w:r>
          </w:p>
          <w:p w:rsidR="00B53304" w:rsidRPr="006D30C9" w:rsidRDefault="006D30C9" w:rsidP="00B53304">
            <w:pPr>
              <w:spacing w:before="120" w:after="0" w:line="240" w:lineRule="auto"/>
              <w:outlineLvl w:val="2"/>
              <w:rPr>
                <w:rFonts w:eastAsia="MS Mincho"/>
                <w:bCs/>
                <w:sz w:val="24"/>
                <w:szCs w:val="24"/>
              </w:rPr>
            </w:pPr>
            <w:r>
              <w:rPr>
                <w:rFonts w:eastAsia="MS Mincho"/>
                <w:bCs/>
                <w:sz w:val="24"/>
                <w:szCs w:val="24"/>
              </w:rPr>
              <w:t>L</w:t>
            </w:r>
            <w:r w:rsidR="00F229FF">
              <w:rPr>
                <w:rFonts w:eastAsia="MS Mincho"/>
                <w:bCs/>
                <w:sz w:val="24"/>
                <w:szCs w:val="24"/>
              </w:rPr>
              <w:t>ectures</w:t>
            </w:r>
            <w:r w:rsidR="00A0267B">
              <w:rPr>
                <w:rFonts w:eastAsia="MS Mincho"/>
                <w:bCs/>
                <w:sz w:val="24"/>
                <w:szCs w:val="24"/>
              </w:rPr>
              <w:t xml:space="preserve"> 9:00-9:50: </w:t>
            </w:r>
            <w:r w:rsidR="00F229FF">
              <w:rPr>
                <w:rFonts w:eastAsia="MS Mincho"/>
                <w:bCs/>
                <w:sz w:val="24"/>
                <w:szCs w:val="24"/>
              </w:rPr>
              <w:t xml:space="preserve"> </w:t>
            </w:r>
            <w:r w:rsidRPr="00B53304">
              <w:rPr>
                <w:rFonts w:eastAsia="MS Mincho"/>
                <w:b/>
                <w:bCs/>
                <w:sz w:val="24"/>
                <w:szCs w:val="24"/>
              </w:rPr>
              <w:t xml:space="preserve">MW: 306 Main Hall </w:t>
            </w:r>
            <w:r w:rsidR="00B53304">
              <w:rPr>
                <w:rFonts w:eastAsia="MS Mincho"/>
                <w:b/>
                <w:bCs/>
                <w:sz w:val="24"/>
                <w:szCs w:val="24"/>
              </w:rPr>
              <w:t xml:space="preserve">  </w:t>
            </w:r>
            <w:r w:rsidRPr="00B53304">
              <w:rPr>
                <w:rFonts w:eastAsia="MS Mincho"/>
                <w:b/>
                <w:bCs/>
                <w:sz w:val="24"/>
                <w:szCs w:val="24"/>
              </w:rPr>
              <w:t xml:space="preserve">     </w:t>
            </w:r>
            <w:r w:rsidR="00A8020C">
              <w:rPr>
                <w:rFonts w:eastAsia="MS Mincho"/>
                <w:b/>
                <w:bCs/>
                <w:sz w:val="24"/>
                <w:szCs w:val="24"/>
              </w:rPr>
              <w:t xml:space="preserve"> </w:t>
            </w:r>
            <w:r w:rsidRPr="00B53304">
              <w:rPr>
                <w:rFonts w:eastAsia="MS Mincho"/>
                <w:b/>
                <w:bCs/>
                <w:sz w:val="24"/>
                <w:szCs w:val="24"/>
              </w:rPr>
              <w:t xml:space="preserve"> F: 315</w:t>
            </w:r>
            <w:r w:rsidR="00457642" w:rsidRPr="00B53304">
              <w:rPr>
                <w:rFonts w:eastAsia="MS Mincho"/>
                <w:b/>
                <w:bCs/>
                <w:sz w:val="24"/>
                <w:szCs w:val="24"/>
              </w:rPr>
              <w:t xml:space="preserve">   </w:t>
            </w:r>
            <w:r w:rsidRPr="00B53304">
              <w:rPr>
                <w:rFonts w:eastAsia="MS Mincho"/>
                <w:b/>
                <w:bCs/>
                <w:sz w:val="24"/>
                <w:szCs w:val="24"/>
              </w:rPr>
              <w:t>Main Hall</w:t>
            </w:r>
            <w:r w:rsidR="00A0267B">
              <w:rPr>
                <w:rFonts w:eastAsia="MS Mincho"/>
                <w:b/>
                <w:bCs/>
                <w:sz w:val="24"/>
                <w:szCs w:val="24"/>
              </w:rPr>
              <w:t xml:space="preserve">    </w:t>
            </w:r>
          </w:p>
        </w:tc>
      </w:tr>
      <w:tr w:rsidR="00457642" w:rsidRPr="003A2AAA" w:rsidTr="00E87663">
        <w:trPr>
          <w:trHeight w:val="1250"/>
        </w:trPr>
        <w:tc>
          <w:tcPr>
            <w:tcW w:w="1638" w:type="dxa"/>
            <w:shd w:val="clear" w:color="auto" w:fill="auto"/>
            <w:vAlign w:val="center"/>
          </w:tcPr>
          <w:p w:rsidR="00457642" w:rsidRPr="003A2AAA" w:rsidRDefault="00457642" w:rsidP="003A2AAA">
            <w:pPr>
              <w:spacing w:after="0" w:line="240" w:lineRule="auto"/>
              <w:outlineLvl w:val="2"/>
              <w:rPr>
                <w:rFonts w:eastAsia="MS Mincho"/>
                <w:bCs/>
                <w:sz w:val="24"/>
                <w:szCs w:val="24"/>
              </w:rPr>
            </w:pPr>
            <w:r w:rsidRPr="003A2AAA">
              <w:rPr>
                <w:rFonts w:eastAsia="Times New Roman"/>
                <w:bCs/>
                <w:sz w:val="24"/>
                <w:szCs w:val="24"/>
              </w:rPr>
              <w:t>Instructor</w:t>
            </w:r>
          </w:p>
        </w:tc>
        <w:tc>
          <w:tcPr>
            <w:tcW w:w="9522" w:type="dxa"/>
            <w:gridSpan w:val="2"/>
            <w:shd w:val="clear" w:color="auto" w:fill="auto"/>
            <w:vAlign w:val="center"/>
          </w:tcPr>
          <w:p w:rsidR="00246D97" w:rsidRDefault="00293FC2" w:rsidP="00DE735D">
            <w:pPr>
              <w:spacing w:before="60" w:after="120" w:line="240" w:lineRule="auto"/>
              <w:outlineLvl w:val="2"/>
              <w:rPr>
                <w:rFonts w:eastAsia="Times New Roman"/>
              </w:rPr>
            </w:pPr>
            <w:r w:rsidRPr="003A2AAA">
              <w:rPr>
                <w:rFonts w:eastAsia="Times New Roman"/>
              </w:rPr>
              <w:t xml:space="preserve">Dr. </w:t>
            </w:r>
            <w:r w:rsidR="00362A42" w:rsidRPr="003A2AAA">
              <w:rPr>
                <w:rFonts w:eastAsia="Times New Roman"/>
              </w:rPr>
              <w:t xml:space="preserve">Tanya H. </w:t>
            </w:r>
            <w:r w:rsidR="00457642" w:rsidRPr="003A2AAA">
              <w:rPr>
                <w:rFonts w:eastAsia="Times New Roman"/>
              </w:rPr>
              <w:t xml:space="preserve">Vulanovic   </w:t>
            </w:r>
            <w:r w:rsidR="001A3115">
              <w:rPr>
                <w:rFonts w:eastAsia="Times New Roman"/>
              </w:rPr>
              <w:t>(</w:t>
            </w:r>
            <w:r w:rsidR="00457642" w:rsidRPr="003A2AAA">
              <w:rPr>
                <w:rFonts w:eastAsia="Times New Roman"/>
                <w:b/>
              </w:rPr>
              <w:t>professor Tanya</w:t>
            </w:r>
            <w:r w:rsidR="00457642" w:rsidRPr="003A2AAA">
              <w:rPr>
                <w:rFonts w:eastAsia="Times New Roman"/>
              </w:rPr>
              <w:t>)</w:t>
            </w:r>
            <w:r w:rsidR="00B04556">
              <w:rPr>
                <w:rFonts w:eastAsia="Times New Roman"/>
              </w:rPr>
              <w:t xml:space="preserve">   </w:t>
            </w:r>
          </w:p>
          <w:p w:rsidR="00457642" w:rsidRPr="003A2AAA" w:rsidRDefault="00457642" w:rsidP="00246D97">
            <w:pPr>
              <w:spacing w:after="0" w:line="240" w:lineRule="auto"/>
              <w:outlineLvl w:val="2"/>
              <w:rPr>
                <w:rFonts w:eastAsia="Times New Roman"/>
              </w:rPr>
            </w:pPr>
            <w:r w:rsidRPr="003A2AAA">
              <w:rPr>
                <w:rFonts w:eastAsia="Times New Roman"/>
              </w:rPr>
              <w:t xml:space="preserve">e-mail: </w:t>
            </w:r>
            <w:hyperlink r:id="rId11" w:history="1">
              <w:r w:rsidRPr="003A2AAA">
                <w:rPr>
                  <w:rStyle w:val="Hyperlink"/>
                  <w:rFonts w:eastAsia="Times New Roman"/>
                </w:rPr>
                <w:t>thrubik@kent.edu</w:t>
              </w:r>
            </w:hyperlink>
            <w:r w:rsidRPr="003A2AAA">
              <w:rPr>
                <w:rFonts w:eastAsia="Times New Roman"/>
              </w:rPr>
              <w:t xml:space="preserve">   </w:t>
            </w:r>
            <w:r w:rsidR="002C1E9E">
              <w:rPr>
                <w:rFonts w:eastAsia="Times New Roman"/>
              </w:rPr>
              <w:t xml:space="preserve"> </w:t>
            </w:r>
            <w:r w:rsidRPr="003A2AAA">
              <w:rPr>
                <w:rFonts w:eastAsia="Times New Roman"/>
              </w:rPr>
              <w:t xml:space="preserve">  office: </w:t>
            </w:r>
            <w:r w:rsidR="006D30C9">
              <w:t>133D Main Hall</w:t>
            </w:r>
            <w:r w:rsidRPr="003A2AAA">
              <w:rPr>
                <w:rFonts w:eastAsia="Times New Roman"/>
              </w:rPr>
              <w:t xml:space="preserve">   </w:t>
            </w:r>
            <w:r w:rsidR="002C1E9E">
              <w:rPr>
                <w:rFonts w:eastAsia="Times New Roman"/>
              </w:rPr>
              <w:t xml:space="preserve">  </w:t>
            </w:r>
            <w:r w:rsidRPr="003A2AAA">
              <w:rPr>
                <w:rFonts w:eastAsia="Times New Roman"/>
              </w:rPr>
              <w:t xml:space="preserve">phone: </w:t>
            </w:r>
            <w:r w:rsidR="006D30C9">
              <w:t>330.244.3581</w:t>
            </w:r>
          </w:p>
          <w:p w:rsidR="00457642" w:rsidRDefault="00457642" w:rsidP="00246D97">
            <w:pPr>
              <w:spacing w:after="120" w:line="240" w:lineRule="auto"/>
              <w:rPr>
                <w:rFonts w:eastAsia="Times New Roman"/>
              </w:rPr>
            </w:pPr>
            <w:r w:rsidRPr="003A2AAA">
              <w:rPr>
                <w:rFonts w:eastAsia="Times New Roman"/>
              </w:rPr>
              <w:t>I’ll do my best to respond to e-mails within 24 hours.</w:t>
            </w:r>
            <w:r w:rsidR="00717916" w:rsidRPr="003A2AAA">
              <w:rPr>
                <w:rFonts w:eastAsia="Times New Roman"/>
              </w:rPr>
              <w:t xml:space="preserve"> </w:t>
            </w:r>
            <w:r w:rsidRPr="003A2AAA">
              <w:rPr>
                <w:rFonts w:eastAsia="Times New Roman"/>
              </w:rPr>
              <w:t xml:space="preserve"> I</w:t>
            </w:r>
            <w:r w:rsidR="00717916" w:rsidRPr="003A2AAA">
              <w:rPr>
                <w:rFonts w:eastAsia="Times New Roman"/>
              </w:rPr>
              <w:t xml:space="preserve">f I do not reply please re-send the message. </w:t>
            </w:r>
          </w:p>
          <w:p w:rsidR="00246D97" w:rsidRPr="003A2AAA" w:rsidRDefault="00246D97" w:rsidP="00246D97">
            <w:pPr>
              <w:spacing w:after="120" w:line="240" w:lineRule="auto"/>
              <w:rPr>
                <w:rFonts w:eastAsia="Times New Roman"/>
              </w:rPr>
            </w:pPr>
            <w:r>
              <w:rPr>
                <w:rFonts w:eastAsia="Times New Roman"/>
              </w:rPr>
              <w:t xml:space="preserve">Office hours:   </w:t>
            </w:r>
            <w:r w:rsidRPr="00E87663">
              <w:rPr>
                <w:rFonts w:eastAsia="Times New Roman"/>
                <w:sz w:val="24"/>
                <w:szCs w:val="24"/>
              </w:rPr>
              <w:t>MW 10-11am; other times by appointment.</w:t>
            </w:r>
          </w:p>
        </w:tc>
      </w:tr>
      <w:tr w:rsidR="00C35038" w:rsidRPr="003A2AAA" w:rsidTr="003A2AAA">
        <w:trPr>
          <w:trHeight w:val="683"/>
        </w:trPr>
        <w:tc>
          <w:tcPr>
            <w:tcW w:w="1638" w:type="dxa"/>
            <w:shd w:val="clear" w:color="auto" w:fill="auto"/>
            <w:vAlign w:val="center"/>
          </w:tcPr>
          <w:p w:rsidR="00C35038" w:rsidRPr="003A2AAA" w:rsidRDefault="00C35038" w:rsidP="003A2AAA">
            <w:pPr>
              <w:spacing w:after="0" w:line="240" w:lineRule="auto"/>
              <w:outlineLvl w:val="2"/>
              <w:rPr>
                <w:rFonts w:eastAsia="MS Mincho"/>
                <w:bCs/>
                <w:sz w:val="24"/>
                <w:szCs w:val="24"/>
              </w:rPr>
            </w:pPr>
            <w:r w:rsidRPr="003A2AAA">
              <w:rPr>
                <w:rFonts w:eastAsia="MS Mincho"/>
                <w:bCs/>
                <w:sz w:val="24"/>
                <w:szCs w:val="24"/>
              </w:rPr>
              <w:t>Prerequisites</w:t>
            </w:r>
          </w:p>
        </w:tc>
        <w:tc>
          <w:tcPr>
            <w:tcW w:w="9522" w:type="dxa"/>
            <w:gridSpan w:val="2"/>
            <w:shd w:val="clear" w:color="auto" w:fill="auto"/>
            <w:vAlign w:val="center"/>
          </w:tcPr>
          <w:p w:rsidR="002C1E9E" w:rsidRDefault="00024F12" w:rsidP="00024F12">
            <w:pPr>
              <w:autoSpaceDE w:val="0"/>
              <w:autoSpaceDN w:val="0"/>
              <w:adjustRightInd w:val="0"/>
              <w:spacing w:after="0" w:line="240" w:lineRule="auto"/>
              <w:rPr>
                <w:rStyle w:val="Strong"/>
                <w:b w:val="0"/>
                <w:bCs w:val="0"/>
                <w:color w:val="000000"/>
                <w:sz w:val="24"/>
                <w:szCs w:val="24"/>
                <w:lang w:val="en"/>
              </w:rPr>
            </w:pPr>
            <w:r w:rsidRPr="00024F12">
              <w:rPr>
                <w:rStyle w:val="Strong"/>
                <w:b w:val="0"/>
                <w:bCs w:val="0"/>
                <w:color w:val="000000"/>
                <w:sz w:val="24"/>
                <w:szCs w:val="24"/>
                <w:lang w:val="en"/>
              </w:rPr>
              <w:t xml:space="preserve">Minimum C (2.0) grade in MATH 10007 or MATH 00023; or </w:t>
            </w:r>
          </w:p>
          <w:p w:rsidR="00C35038" w:rsidRPr="00024F12" w:rsidRDefault="00024F12" w:rsidP="00024F12">
            <w:pPr>
              <w:autoSpaceDE w:val="0"/>
              <w:autoSpaceDN w:val="0"/>
              <w:adjustRightInd w:val="0"/>
              <w:spacing w:after="0" w:line="240" w:lineRule="auto"/>
              <w:rPr>
                <w:rFonts w:cs="NimbusRomanNo9L-Regu"/>
                <w:sz w:val="24"/>
                <w:szCs w:val="24"/>
              </w:rPr>
            </w:pPr>
            <w:r w:rsidRPr="00024F12">
              <w:rPr>
                <w:rStyle w:val="Strong"/>
                <w:b w:val="0"/>
                <w:bCs w:val="0"/>
                <w:color w:val="000000"/>
                <w:sz w:val="24"/>
                <w:szCs w:val="24"/>
                <w:lang w:val="en"/>
              </w:rPr>
              <w:t>30-3</w:t>
            </w:r>
            <w:r w:rsidR="002C1E9E">
              <w:rPr>
                <w:rStyle w:val="Strong"/>
                <w:b w:val="0"/>
                <w:bCs w:val="0"/>
                <w:color w:val="000000"/>
                <w:sz w:val="24"/>
                <w:szCs w:val="24"/>
                <w:lang w:val="en"/>
              </w:rPr>
              <w:t>9 on ALEKS level two assessment,</w:t>
            </w:r>
            <w:r w:rsidRPr="00024F12">
              <w:rPr>
                <w:rStyle w:val="Strong"/>
                <w:b w:val="0"/>
                <w:bCs w:val="0"/>
                <w:color w:val="000000"/>
                <w:sz w:val="24"/>
                <w:szCs w:val="24"/>
                <w:lang w:val="en"/>
              </w:rPr>
              <w:t xml:space="preserve"> </w:t>
            </w:r>
            <w:r w:rsidR="002C1E9E">
              <w:rPr>
                <w:rStyle w:val="Strong"/>
                <w:b w:val="0"/>
                <w:bCs w:val="0"/>
                <w:color w:val="000000"/>
                <w:sz w:val="24"/>
                <w:szCs w:val="24"/>
                <w:lang w:val="en"/>
              </w:rPr>
              <w:t xml:space="preserve">      </w:t>
            </w:r>
            <w:r w:rsidRPr="00024F12">
              <w:rPr>
                <w:rStyle w:val="Strong"/>
                <w:b w:val="0"/>
                <w:bCs w:val="0"/>
                <w:color w:val="000000"/>
                <w:sz w:val="24"/>
                <w:szCs w:val="24"/>
                <w:lang w:val="en"/>
              </w:rPr>
              <w:t xml:space="preserve">or </w:t>
            </w:r>
            <w:r w:rsidR="002C1E9E">
              <w:rPr>
                <w:rStyle w:val="Strong"/>
                <w:b w:val="0"/>
                <w:bCs w:val="0"/>
                <w:color w:val="000000"/>
                <w:sz w:val="24"/>
                <w:szCs w:val="24"/>
                <w:lang w:val="en"/>
              </w:rPr>
              <w:t xml:space="preserve">  </w:t>
            </w:r>
            <w:r w:rsidRPr="00024F12">
              <w:rPr>
                <w:rStyle w:val="Strong"/>
                <w:b w:val="0"/>
                <w:bCs w:val="0"/>
                <w:color w:val="000000"/>
                <w:sz w:val="24"/>
                <w:szCs w:val="24"/>
                <w:lang w:val="en"/>
              </w:rPr>
              <w:t>45-54 on ALEKS singular assessment.</w:t>
            </w:r>
          </w:p>
        </w:tc>
      </w:tr>
      <w:tr w:rsidR="00C35038" w:rsidRPr="003A2AAA" w:rsidTr="002C1E9E">
        <w:trPr>
          <w:trHeight w:val="1016"/>
        </w:trPr>
        <w:tc>
          <w:tcPr>
            <w:tcW w:w="1638" w:type="dxa"/>
            <w:shd w:val="clear" w:color="auto" w:fill="auto"/>
            <w:vAlign w:val="center"/>
          </w:tcPr>
          <w:p w:rsidR="00C35038" w:rsidRPr="003A2AAA" w:rsidRDefault="00C35038" w:rsidP="003A2AAA">
            <w:pPr>
              <w:spacing w:after="0" w:line="240" w:lineRule="auto"/>
              <w:outlineLvl w:val="2"/>
              <w:rPr>
                <w:rFonts w:eastAsia="MS Mincho"/>
                <w:bCs/>
                <w:sz w:val="24"/>
                <w:szCs w:val="24"/>
              </w:rPr>
            </w:pPr>
            <w:r w:rsidRPr="003A2AAA">
              <w:rPr>
                <w:rFonts w:eastAsia="MS Mincho"/>
                <w:bCs/>
                <w:sz w:val="24"/>
                <w:szCs w:val="24"/>
              </w:rPr>
              <w:t xml:space="preserve">Text </w:t>
            </w:r>
          </w:p>
        </w:tc>
        <w:tc>
          <w:tcPr>
            <w:tcW w:w="9522" w:type="dxa"/>
            <w:gridSpan w:val="2"/>
            <w:shd w:val="clear" w:color="auto" w:fill="auto"/>
            <w:vAlign w:val="center"/>
          </w:tcPr>
          <w:p w:rsidR="00C35038" w:rsidRPr="00EB5DD8" w:rsidRDefault="00C35038" w:rsidP="003A2AAA">
            <w:pPr>
              <w:spacing w:after="0" w:line="240" w:lineRule="auto"/>
              <w:rPr>
                <w:rFonts w:eastAsia="Times New Roman" w:cs="Calibri"/>
              </w:rPr>
            </w:pPr>
            <w:proofErr w:type="spellStart"/>
            <w:r w:rsidRPr="00EB5DD8">
              <w:rPr>
                <w:rFonts w:eastAsia="Arial Unicode MS" w:cs="Calibri"/>
                <w:color w:val="000000"/>
                <w:lang w:val="en"/>
              </w:rPr>
              <w:t>Tannenbaum</w:t>
            </w:r>
            <w:proofErr w:type="spellEnd"/>
            <w:r w:rsidRPr="00EB5DD8">
              <w:rPr>
                <w:rFonts w:eastAsia="Arial Unicode MS" w:cs="Calibri"/>
                <w:color w:val="000000"/>
                <w:lang w:val="en"/>
              </w:rPr>
              <w:t xml:space="preserve">, P. (2014). </w:t>
            </w:r>
            <w:r w:rsidRPr="00EB5DD8">
              <w:rPr>
                <w:rFonts w:eastAsia="Arial Unicode MS" w:cs="Calibri"/>
                <w:iCs/>
                <w:color w:val="000000"/>
                <w:lang w:val="en"/>
              </w:rPr>
              <w:t>Excursions in modern mathematics</w:t>
            </w:r>
            <w:r w:rsidRPr="00EB5DD8">
              <w:rPr>
                <w:rFonts w:eastAsia="Arial Unicode MS" w:cs="Calibri"/>
                <w:color w:val="000000"/>
                <w:lang w:val="en"/>
              </w:rPr>
              <w:t>, 8</w:t>
            </w:r>
            <w:r w:rsidRPr="00EB5DD8">
              <w:rPr>
                <w:rFonts w:eastAsia="Arial Unicode MS" w:cs="Calibri"/>
                <w:color w:val="000000"/>
                <w:vertAlign w:val="superscript"/>
                <w:lang w:val="en"/>
              </w:rPr>
              <w:t>th</w:t>
            </w:r>
            <w:r w:rsidRPr="00EB5DD8">
              <w:rPr>
                <w:rFonts w:eastAsia="Arial Unicode MS" w:cs="Calibri"/>
                <w:color w:val="000000"/>
                <w:lang w:val="en"/>
              </w:rPr>
              <w:t xml:space="preserve"> edition. </w:t>
            </w:r>
            <w:r w:rsidR="002C1E9E">
              <w:rPr>
                <w:rFonts w:eastAsia="Arial Unicode MS" w:cs="Calibri"/>
                <w:color w:val="000000"/>
                <w:lang w:val="en"/>
              </w:rPr>
              <w:t xml:space="preserve">  </w:t>
            </w:r>
            <w:r w:rsidRPr="00EB5DD8">
              <w:rPr>
                <w:rFonts w:eastAsia="Arial Unicode MS" w:cs="Calibri"/>
                <w:color w:val="000000"/>
                <w:lang w:val="en"/>
              </w:rPr>
              <w:t>Boston: Pearson.</w:t>
            </w:r>
          </w:p>
          <w:p w:rsidR="00E64022" w:rsidRPr="00E64022" w:rsidRDefault="00242EBC" w:rsidP="00242EBC">
            <w:pPr>
              <w:shd w:val="clear" w:color="auto" w:fill="FFFFFF"/>
              <w:spacing w:after="0" w:line="240" w:lineRule="atLeast"/>
              <w:textAlignment w:val="baseline"/>
              <w:outlineLvl w:val="1"/>
              <w:rPr>
                <w:rFonts w:ascii="Arial" w:hAnsi="Arial" w:cs="Arial"/>
                <w:i/>
                <w:iCs/>
                <w:color w:val="444444"/>
              </w:rPr>
            </w:pPr>
            <w:r>
              <w:rPr>
                <w:rFonts w:cs="Arial"/>
                <w:bCs/>
              </w:rPr>
              <w:t>Hard cover:  ISBN</w:t>
            </w:r>
            <w:r w:rsidR="000B5446" w:rsidRPr="00242EBC">
              <w:rPr>
                <w:rFonts w:cs="Arial"/>
                <w:bCs/>
              </w:rPr>
              <w:t> </w:t>
            </w:r>
            <w:r>
              <w:rPr>
                <w:rFonts w:cs="Arial"/>
                <w:bCs/>
              </w:rPr>
              <w:t>9780321825735. S</w:t>
            </w:r>
            <w:r w:rsidR="00E64022" w:rsidRPr="00242EBC">
              <w:rPr>
                <w:rFonts w:cs="Arial"/>
                <w:iCs/>
              </w:rPr>
              <w:t>econd ha</w:t>
            </w:r>
            <w:r>
              <w:rPr>
                <w:rFonts w:cs="Arial"/>
                <w:iCs/>
              </w:rPr>
              <w:t xml:space="preserve">nd or rented text, or e-book </w:t>
            </w:r>
            <w:proofErr w:type="gramStart"/>
            <w:r>
              <w:rPr>
                <w:rFonts w:cs="Arial"/>
                <w:iCs/>
              </w:rPr>
              <w:t>are</w:t>
            </w:r>
            <w:proofErr w:type="gramEnd"/>
            <w:r>
              <w:rPr>
                <w:rFonts w:cs="Arial"/>
                <w:iCs/>
              </w:rPr>
              <w:t xml:space="preserve"> acceptable. A loose-leafed KSU edition </w:t>
            </w:r>
            <w:r w:rsidR="00AA2ABE">
              <w:rPr>
                <w:rFonts w:cs="Arial"/>
                <w:iCs/>
              </w:rPr>
              <w:t>(</w:t>
            </w:r>
            <w:r w:rsidR="00AA2ABE">
              <w:t xml:space="preserve">ISBN </w:t>
            </w:r>
            <w:r w:rsidR="00AA2ABE">
              <w:t>9781269214490</w:t>
            </w:r>
            <w:r w:rsidR="00AA2ABE">
              <w:t xml:space="preserve">) </w:t>
            </w:r>
            <w:r>
              <w:rPr>
                <w:rFonts w:cs="Arial"/>
                <w:iCs/>
              </w:rPr>
              <w:t xml:space="preserve">can be purchased directly from </w:t>
            </w:r>
            <w:hyperlink r:id="rId12" w:history="1">
              <w:r w:rsidRPr="00AA2ABE">
                <w:rPr>
                  <w:rStyle w:val="Hyperlink"/>
                  <w:rFonts w:cs="Arial"/>
                  <w:iCs/>
                </w:rPr>
                <w:t>Pearson</w:t>
              </w:r>
            </w:hyperlink>
            <w:bookmarkStart w:id="0" w:name="_GoBack"/>
            <w:bookmarkEnd w:id="0"/>
            <w:r>
              <w:rPr>
                <w:rFonts w:cs="Arial"/>
                <w:iCs/>
              </w:rPr>
              <w:t>.</w:t>
            </w:r>
          </w:p>
        </w:tc>
      </w:tr>
      <w:tr w:rsidR="00C35038" w:rsidRPr="003A2AAA" w:rsidTr="008702AC">
        <w:trPr>
          <w:trHeight w:val="3050"/>
        </w:trPr>
        <w:tc>
          <w:tcPr>
            <w:tcW w:w="1638" w:type="dxa"/>
            <w:shd w:val="clear" w:color="auto" w:fill="auto"/>
            <w:vAlign w:val="center"/>
          </w:tcPr>
          <w:p w:rsidR="00C35038" w:rsidRPr="00FA00DF" w:rsidRDefault="00C35038" w:rsidP="003A2AAA">
            <w:pPr>
              <w:spacing w:after="0" w:line="240" w:lineRule="auto"/>
              <w:outlineLvl w:val="2"/>
              <w:rPr>
                <w:rFonts w:eastAsia="MS Mincho"/>
                <w:bCs/>
                <w:sz w:val="24"/>
                <w:szCs w:val="24"/>
              </w:rPr>
            </w:pPr>
            <w:r w:rsidRPr="00FA00DF">
              <w:rPr>
                <w:rFonts w:eastAsia="MS Mincho"/>
                <w:bCs/>
                <w:sz w:val="24"/>
                <w:szCs w:val="24"/>
              </w:rPr>
              <w:t>Course outline</w:t>
            </w:r>
          </w:p>
        </w:tc>
        <w:tc>
          <w:tcPr>
            <w:tcW w:w="9522" w:type="dxa"/>
            <w:gridSpan w:val="2"/>
            <w:shd w:val="clear" w:color="auto" w:fill="auto"/>
            <w:vAlign w:val="center"/>
          </w:tcPr>
          <w:p w:rsidR="00C35038" w:rsidRPr="00FA00DF" w:rsidRDefault="00C35038" w:rsidP="003A2AAA">
            <w:pPr>
              <w:autoSpaceDE w:val="0"/>
              <w:autoSpaceDN w:val="0"/>
              <w:adjustRightInd w:val="0"/>
              <w:spacing w:after="0" w:line="240" w:lineRule="auto"/>
              <w:rPr>
                <w:rFonts w:cs="NimbusRomanNo9L-Regu"/>
              </w:rPr>
            </w:pPr>
            <w:r w:rsidRPr="00FA00DF">
              <w:rPr>
                <w:rFonts w:cs="NimbusRomanNo9L-Regu"/>
              </w:rPr>
              <w:t>Topics from various branches of mathematics will be chosen to introduce the student to the varieties of ways in which mathematics affects everyday life.</w:t>
            </w:r>
            <w:r w:rsidRPr="00FA00DF">
              <w:rPr>
                <w:rFonts w:eastAsia="MS Mincho"/>
              </w:rPr>
              <w:t xml:space="preserve"> </w:t>
            </w:r>
            <w:r w:rsidR="0043662A" w:rsidRPr="00FA00DF">
              <w:rPr>
                <w:rFonts w:eastAsia="MS Mincho"/>
              </w:rPr>
              <w:t xml:space="preserve"> </w:t>
            </w:r>
            <w:r w:rsidR="00A14BC0" w:rsidRPr="00FA00DF">
              <w:rPr>
                <w:rFonts w:eastAsia="MS Mincho"/>
              </w:rPr>
              <w:t>Another important aspect of the course is writing math formulas in the software such as Word or Excel.</w:t>
            </w:r>
          </w:p>
          <w:p w:rsidR="00A14BC0" w:rsidRPr="00FA00DF" w:rsidRDefault="00C35038" w:rsidP="003A2AAA">
            <w:pPr>
              <w:spacing w:after="0" w:line="240" w:lineRule="auto"/>
              <w:rPr>
                <w:rFonts w:eastAsia="MS Mincho"/>
              </w:rPr>
            </w:pPr>
            <w:r w:rsidRPr="00FA00DF">
              <w:rPr>
                <w:rFonts w:eastAsia="MS Mincho"/>
              </w:rPr>
              <w:t xml:space="preserve">Chapters that will be covered are (some sections will be skipped): </w:t>
            </w:r>
          </w:p>
          <w:p w:rsidR="00A14BC0" w:rsidRPr="00FA00DF" w:rsidRDefault="00A14BC0" w:rsidP="003A2AAA">
            <w:pPr>
              <w:numPr>
                <w:ilvl w:val="0"/>
                <w:numId w:val="7"/>
              </w:numPr>
              <w:spacing w:after="0" w:line="240" w:lineRule="auto"/>
              <w:rPr>
                <w:rFonts w:eastAsia="MS Mincho"/>
              </w:rPr>
            </w:pPr>
            <w:r w:rsidRPr="00FA00DF">
              <w:rPr>
                <w:rFonts w:eastAsia="MS Mincho"/>
              </w:rPr>
              <w:t xml:space="preserve">Chapter </w:t>
            </w:r>
            <w:r w:rsidR="00C35038" w:rsidRPr="00FA00DF">
              <w:rPr>
                <w:rFonts w:eastAsia="MS Mincho"/>
              </w:rPr>
              <w:t xml:space="preserve">10 </w:t>
            </w:r>
            <w:r w:rsidRPr="00FA00DF">
              <w:rPr>
                <w:rFonts w:eastAsia="MS Mincho"/>
              </w:rPr>
              <w:t xml:space="preserve"> </w:t>
            </w:r>
            <w:r w:rsidR="00C35038" w:rsidRPr="00FA00DF">
              <w:rPr>
                <w:rFonts w:eastAsia="MS Mincho"/>
              </w:rPr>
              <w:t>Financial Mathematics</w:t>
            </w:r>
          </w:p>
          <w:p w:rsidR="00A14BC0" w:rsidRPr="00FA00DF" w:rsidRDefault="00A14BC0" w:rsidP="003A2AAA">
            <w:pPr>
              <w:numPr>
                <w:ilvl w:val="0"/>
                <w:numId w:val="7"/>
              </w:numPr>
              <w:spacing w:after="0" w:line="240" w:lineRule="auto"/>
              <w:rPr>
                <w:rFonts w:eastAsia="MS Mincho"/>
              </w:rPr>
            </w:pPr>
            <w:r w:rsidRPr="00FA00DF">
              <w:rPr>
                <w:rFonts w:eastAsia="MS Mincho"/>
              </w:rPr>
              <w:t xml:space="preserve">Chapter </w:t>
            </w:r>
            <w:r w:rsidR="00C35038" w:rsidRPr="00FA00DF">
              <w:rPr>
                <w:rFonts w:eastAsia="MS Mincho"/>
              </w:rPr>
              <w:t xml:space="preserve">14 </w:t>
            </w:r>
            <w:r w:rsidRPr="00FA00DF">
              <w:rPr>
                <w:rFonts w:eastAsia="MS Mincho"/>
              </w:rPr>
              <w:t xml:space="preserve"> </w:t>
            </w:r>
            <w:r w:rsidR="00C35038" w:rsidRPr="00FA00DF">
              <w:rPr>
                <w:rFonts w:eastAsia="MS Mincho"/>
              </w:rPr>
              <w:t>Censuses, Surveys, Polls, and Studies</w:t>
            </w:r>
          </w:p>
          <w:p w:rsidR="00A14BC0" w:rsidRPr="00FA00DF" w:rsidRDefault="00A14BC0" w:rsidP="003A2AAA">
            <w:pPr>
              <w:numPr>
                <w:ilvl w:val="0"/>
                <w:numId w:val="7"/>
              </w:numPr>
              <w:spacing w:after="0" w:line="240" w:lineRule="auto"/>
              <w:rPr>
                <w:rFonts w:eastAsia="MS Mincho"/>
              </w:rPr>
            </w:pPr>
            <w:r w:rsidRPr="00FA00DF">
              <w:rPr>
                <w:rFonts w:eastAsia="MS Mincho"/>
              </w:rPr>
              <w:t xml:space="preserve">Chapter </w:t>
            </w:r>
            <w:r w:rsidR="00C35038" w:rsidRPr="00FA00DF">
              <w:rPr>
                <w:rFonts w:eastAsia="MS Mincho"/>
              </w:rPr>
              <w:t xml:space="preserve">15 </w:t>
            </w:r>
            <w:r w:rsidRPr="00FA00DF">
              <w:rPr>
                <w:rFonts w:eastAsia="MS Mincho"/>
              </w:rPr>
              <w:t xml:space="preserve"> </w:t>
            </w:r>
            <w:r w:rsidR="00C35038" w:rsidRPr="00FA00DF">
              <w:rPr>
                <w:rFonts w:eastAsia="MS Mincho"/>
              </w:rPr>
              <w:t>Graphs, Charts, and Numbers</w:t>
            </w:r>
          </w:p>
          <w:p w:rsidR="00A14BC0" w:rsidRPr="00FA00DF" w:rsidRDefault="00A14BC0" w:rsidP="003A2AAA">
            <w:pPr>
              <w:numPr>
                <w:ilvl w:val="0"/>
                <w:numId w:val="7"/>
              </w:numPr>
              <w:spacing w:after="0" w:line="240" w:lineRule="auto"/>
              <w:rPr>
                <w:rFonts w:eastAsia="MS Mincho"/>
              </w:rPr>
            </w:pPr>
            <w:r w:rsidRPr="00FA00DF">
              <w:rPr>
                <w:rFonts w:eastAsia="MS Mincho"/>
              </w:rPr>
              <w:t xml:space="preserve">Chapter </w:t>
            </w:r>
            <w:r w:rsidR="00C35038" w:rsidRPr="00FA00DF">
              <w:rPr>
                <w:rFonts w:eastAsia="MS Mincho"/>
              </w:rPr>
              <w:t xml:space="preserve">16 </w:t>
            </w:r>
            <w:r w:rsidRPr="00FA00DF">
              <w:rPr>
                <w:rFonts w:eastAsia="MS Mincho"/>
              </w:rPr>
              <w:t xml:space="preserve"> </w:t>
            </w:r>
            <w:r w:rsidR="00C35038" w:rsidRPr="00FA00DF">
              <w:rPr>
                <w:rFonts w:eastAsia="MS Mincho"/>
              </w:rPr>
              <w:t>Probabilities, Odds, and Expectations</w:t>
            </w:r>
          </w:p>
          <w:p w:rsidR="00A14BC0" w:rsidRPr="00FA00DF" w:rsidRDefault="00A14BC0" w:rsidP="003A2AAA">
            <w:pPr>
              <w:numPr>
                <w:ilvl w:val="0"/>
                <w:numId w:val="7"/>
              </w:numPr>
              <w:spacing w:after="0" w:line="240" w:lineRule="auto"/>
              <w:rPr>
                <w:rFonts w:eastAsia="MS Mincho"/>
              </w:rPr>
            </w:pPr>
            <w:r w:rsidRPr="00FA00DF">
              <w:rPr>
                <w:rFonts w:eastAsia="MS Mincho"/>
              </w:rPr>
              <w:t xml:space="preserve">Chapter </w:t>
            </w:r>
            <w:r w:rsidR="00C35038" w:rsidRPr="00FA00DF">
              <w:rPr>
                <w:rFonts w:eastAsia="MS Mincho"/>
              </w:rPr>
              <w:t xml:space="preserve">17 </w:t>
            </w:r>
            <w:r w:rsidRPr="00FA00DF">
              <w:rPr>
                <w:rFonts w:eastAsia="MS Mincho"/>
              </w:rPr>
              <w:t xml:space="preserve"> </w:t>
            </w:r>
            <w:r w:rsidR="00C35038" w:rsidRPr="00FA00DF">
              <w:rPr>
                <w:rFonts w:eastAsia="MS Mincho"/>
              </w:rPr>
              <w:t xml:space="preserve">The Mathematics of Normality </w:t>
            </w:r>
          </w:p>
          <w:p w:rsidR="00C35038" w:rsidRPr="00FA00DF" w:rsidRDefault="00FA00DF" w:rsidP="003A2AAA">
            <w:pPr>
              <w:numPr>
                <w:ilvl w:val="0"/>
                <w:numId w:val="7"/>
              </w:numPr>
              <w:spacing w:after="0" w:line="240" w:lineRule="auto"/>
              <w:rPr>
                <w:rFonts w:eastAsia="MS Mincho"/>
              </w:rPr>
            </w:pPr>
            <w:r w:rsidRPr="00FA00DF">
              <w:rPr>
                <w:rFonts w:eastAsia="MS Mincho"/>
              </w:rPr>
              <w:t>Chapter 11</w:t>
            </w:r>
            <w:r w:rsidR="00C35038" w:rsidRPr="00FA00DF">
              <w:rPr>
                <w:rFonts w:eastAsia="MS Mincho"/>
              </w:rPr>
              <w:t xml:space="preserve"> </w:t>
            </w:r>
            <w:r w:rsidRPr="00FA00DF">
              <w:rPr>
                <w:rFonts w:eastAsia="MS Mincho"/>
              </w:rPr>
              <w:t xml:space="preserve"> The Mathematics of Symmetry</w:t>
            </w:r>
          </w:p>
        </w:tc>
      </w:tr>
      <w:tr w:rsidR="00246D97" w:rsidRPr="003A2AAA" w:rsidTr="003A2AAA">
        <w:trPr>
          <w:trHeight w:val="710"/>
        </w:trPr>
        <w:tc>
          <w:tcPr>
            <w:tcW w:w="1638" w:type="dxa"/>
            <w:shd w:val="clear" w:color="auto" w:fill="auto"/>
            <w:vAlign w:val="center"/>
          </w:tcPr>
          <w:p w:rsidR="00074107" w:rsidRDefault="00074107" w:rsidP="00074107">
            <w:pPr>
              <w:spacing w:after="0" w:line="240" w:lineRule="auto"/>
              <w:outlineLvl w:val="2"/>
              <w:rPr>
                <w:rFonts w:eastAsia="Times New Roman"/>
                <w:bCs/>
                <w:sz w:val="24"/>
                <w:szCs w:val="24"/>
              </w:rPr>
            </w:pPr>
            <w:r>
              <w:rPr>
                <w:rFonts w:eastAsia="Times New Roman"/>
                <w:bCs/>
                <w:sz w:val="24"/>
                <w:szCs w:val="24"/>
              </w:rPr>
              <w:t xml:space="preserve">Copyright </w:t>
            </w:r>
          </w:p>
          <w:p w:rsidR="00074107" w:rsidRDefault="00074107" w:rsidP="00074107">
            <w:pPr>
              <w:spacing w:after="0" w:line="240" w:lineRule="auto"/>
              <w:outlineLvl w:val="2"/>
              <w:rPr>
                <w:rFonts w:eastAsia="Times New Roman"/>
                <w:bCs/>
                <w:sz w:val="24"/>
                <w:szCs w:val="24"/>
              </w:rPr>
            </w:pPr>
            <w:r>
              <w:rPr>
                <w:rFonts w:eastAsia="Times New Roman"/>
                <w:bCs/>
                <w:sz w:val="24"/>
                <w:szCs w:val="24"/>
              </w:rPr>
              <w:t xml:space="preserve">and </w:t>
            </w:r>
          </w:p>
          <w:p w:rsidR="00246D97" w:rsidRPr="003A2AAA" w:rsidRDefault="00074107" w:rsidP="00074107">
            <w:pPr>
              <w:spacing w:after="0" w:line="240" w:lineRule="auto"/>
              <w:outlineLvl w:val="2"/>
              <w:rPr>
                <w:rFonts w:eastAsia="MS Mincho"/>
                <w:bCs/>
                <w:sz w:val="24"/>
                <w:szCs w:val="24"/>
              </w:rPr>
            </w:pPr>
            <w:r>
              <w:rPr>
                <w:rFonts w:eastAsia="Times New Roman"/>
                <w:bCs/>
                <w:sz w:val="24"/>
                <w:szCs w:val="24"/>
              </w:rPr>
              <w:t>o</w:t>
            </w:r>
            <w:r w:rsidR="00246D97" w:rsidRPr="003A2AAA">
              <w:rPr>
                <w:rFonts w:eastAsia="Times New Roman"/>
                <w:bCs/>
                <w:sz w:val="24"/>
                <w:szCs w:val="24"/>
              </w:rPr>
              <w:t>nline access</w:t>
            </w:r>
            <w:r w:rsidR="00246D97">
              <w:rPr>
                <w:rFonts w:eastAsia="Times New Roman"/>
                <w:bCs/>
                <w:sz w:val="24"/>
                <w:szCs w:val="24"/>
              </w:rPr>
              <w:t xml:space="preserve"> </w:t>
            </w:r>
          </w:p>
        </w:tc>
        <w:tc>
          <w:tcPr>
            <w:tcW w:w="9522" w:type="dxa"/>
            <w:gridSpan w:val="2"/>
            <w:shd w:val="clear" w:color="auto" w:fill="auto"/>
            <w:vAlign w:val="center"/>
          </w:tcPr>
          <w:p w:rsidR="00246D97" w:rsidRDefault="00246D97" w:rsidP="002C1E9E">
            <w:pPr>
              <w:spacing w:before="60" w:after="60"/>
            </w:pPr>
            <w:r>
              <w:t xml:space="preserve">All </w:t>
            </w:r>
            <w:r w:rsidRPr="00EB2093">
              <w:rPr>
                <w:b/>
              </w:rPr>
              <w:t>course resources contain copyrighted</w:t>
            </w:r>
            <w:r>
              <w:t xml:space="preserve"> </w:t>
            </w:r>
            <w:r w:rsidRPr="00EB2093">
              <w:rPr>
                <w:b/>
              </w:rPr>
              <w:t>material</w:t>
            </w:r>
            <w:r>
              <w:t xml:space="preserve"> and are intended only for the students who take the course.  </w:t>
            </w:r>
            <w:r w:rsidRPr="00EB2093">
              <w:rPr>
                <w:b/>
              </w:rPr>
              <w:t>Make sure not to share them outside of class to avoid copyright violations</w:t>
            </w:r>
            <w:r>
              <w:t xml:space="preserve">.  </w:t>
            </w:r>
          </w:p>
          <w:p w:rsidR="00074107" w:rsidRPr="00074107" w:rsidRDefault="00074107" w:rsidP="00074107">
            <w:pPr>
              <w:spacing w:after="120" w:line="240" w:lineRule="auto"/>
              <w:rPr>
                <w:rFonts w:eastAsia="Times New Roman" w:cs="Calibri"/>
              </w:rPr>
            </w:pPr>
            <w:r w:rsidRPr="003A2AAA">
              <w:rPr>
                <w:rFonts w:eastAsia="Times New Roman" w:cs="Calibri"/>
              </w:rPr>
              <w:t xml:space="preserve">This syllabus and other course materials are accessible online through Blackboard Learn at </w:t>
            </w:r>
            <w:hyperlink r:id="rId13" w:history="1">
              <w:r w:rsidRPr="003A2AAA">
                <w:rPr>
                  <w:rStyle w:val="Hyperlink"/>
                  <w:rFonts w:eastAsia="Times New Roman" w:cs="Calibri"/>
                </w:rPr>
                <w:t>https://learn.kent.edu/</w:t>
              </w:r>
            </w:hyperlink>
            <w:r w:rsidRPr="003A2AAA">
              <w:rPr>
                <w:rFonts w:eastAsia="Times New Roman" w:cs="Calibri"/>
              </w:rPr>
              <w:t xml:space="preserve">   </w:t>
            </w:r>
          </w:p>
        </w:tc>
      </w:tr>
      <w:tr w:rsidR="00246D97" w:rsidRPr="003A2AAA" w:rsidTr="00246D97">
        <w:trPr>
          <w:trHeight w:val="980"/>
        </w:trPr>
        <w:tc>
          <w:tcPr>
            <w:tcW w:w="1638" w:type="dxa"/>
            <w:shd w:val="clear" w:color="auto" w:fill="auto"/>
            <w:vAlign w:val="center"/>
          </w:tcPr>
          <w:p w:rsidR="00246D97" w:rsidRPr="003A2AAA" w:rsidRDefault="00246D97" w:rsidP="00B5527E">
            <w:pPr>
              <w:spacing w:after="0" w:line="240" w:lineRule="auto"/>
              <w:outlineLvl w:val="2"/>
              <w:rPr>
                <w:rFonts w:eastAsia="MS Mincho"/>
                <w:bCs/>
                <w:sz w:val="24"/>
                <w:szCs w:val="24"/>
              </w:rPr>
            </w:pPr>
            <w:r w:rsidRPr="003A2AAA">
              <w:rPr>
                <w:rFonts w:eastAsia="MS Mincho"/>
                <w:bCs/>
                <w:sz w:val="24"/>
                <w:szCs w:val="24"/>
              </w:rPr>
              <w:t>Class requirements</w:t>
            </w:r>
          </w:p>
        </w:tc>
        <w:tc>
          <w:tcPr>
            <w:tcW w:w="9522" w:type="dxa"/>
            <w:gridSpan w:val="2"/>
            <w:shd w:val="clear" w:color="auto" w:fill="auto"/>
            <w:vAlign w:val="center"/>
          </w:tcPr>
          <w:p w:rsidR="00246D97" w:rsidRDefault="00246D97" w:rsidP="00B5527E">
            <w:pPr>
              <w:autoSpaceDE w:val="0"/>
              <w:autoSpaceDN w:val="0"/>
              <w:adjustRightInd w:val="0"/>
              <w:spacing w:after="0" w:line="240" w:lineRule="auto"/>
              <w:rPr>
                <w:rFonts w:cs="NimbusRomanNo9L-Regu"/>
              </w:rPr>
            </w:pPr>
            <w:r w:rsidRPr="003A2AAA">
              <w:rPr>
                <w:rFonts w:cs="NimbusRomanNo9L-Regu"/>
                <w:b/>
              </w:rPr>
              <w:t>Student s must have access to the Internet, spreadsheet, and editor</w:t>
            </w:r>
            <w:r>
              <w:rPr>
                <w:rFonts w:cs="NimbusRomanNo9L-Regu"/>
              </w:rPr>
              <w:t xml:space="preserve">. </w:t>
            </w:r>
            <w:r w:rsidRPr="003A2AAA">
              <w:rPr>
                <w:rFonts w:cs="NimbusRomanNo9L-Regu"/>
              </w:rPr>
              <w:t xml:space="preserve">  </w:t>
            </w:r>
            <w:r>
              <w:rPr>
                <w:rFonts w:cs="NimbusRomanNo9L-Regu"/>
              </w:rPr>
              <w:t>You will also need 2 rulers.</w:t>
            </w:r>
          </w:p>
          <w:p w:rsidR="00246D97" w:rsidRDefault="00246D97" w:rsidP="00B5527E">
            <w:pPr>
              <w:autoSpaceDE w:val="0"/>
              <w:autoSpaceDN w:val="0"/>
              <w:adjustRightInd w:val="0"/>
              <w:spacing w:after="0" w:line="240" w:lineRule="auto"/>
              <w:rPr>
                <w:rFonts w:cs="NimbusRomanNo9L-Regu"/>
              </w:rPr>
            </w:pPr>
            <w:r>
              <w:rPr>
                <w:rFonts w:cs="NimbusRomanNo9L-Regu"/>
              </w:rPr>
              <w:t xml:space="preserve">You may download your </w:t>
            </w:r>
            <w:r>
              <w:rPr>
                <w:rFonts w:cs="NimbusRomanNo9L-Regu"/>
                <w:b/>
              </w:rPr>
              <w:t xml:space="preserve">free </w:t>
            </w:r>
            <w:r w:rsidR="00F27867">
              <w:rPr>
                <w:rFonts w:cs="NimbusRomanNo9L-Regu"/>
                <w:b/>
              </w:rPr>
              <w:t xml:space="preserve">copy of </w:t>
            </w:r>
            <w:r>
              <w:rPr>
                <w:rFonts w:cs="NimbusRomanNo9L-Regu"/>
                <w:b/>
              </w:rPr>
              <w:t>MS O</w:t>
            </w:r>
            <w:r w:rsidR="00F27867">
              <w:rPr>
                <w:rFonts w:cs="NimbusRomanNo9L-Regu"/>
                <w:b/>
              </w:rPr>
              <w:t>ffice</w:t>
            </w:r>
            <w:r w:rsidRPr="002743E9">
              <w:rPr>
                <w:rFonts w:cs="NimbusRomanNo9L-Regu"/>
                <w:b/>
              </w:rPr>
              <w:t xml:space="preserve"> at</w:t>
            </w:r>
            <w:r>
              <w:rPr>
                <w:rFonts w:cs="NimbusRomanNo9L-Regu"/>
              </w:rPr>
              <w:t xml:space="preserve">: </w:t>
            </w:r>
            <w:hyperlink r:id="rId14" w:history="1">
              <w:r w:rsidRPr="00FA00DF">
                <w:rPr>
                  <w:rStyle w:val="Hyperlink"/>
                  <w:rFonts w:cs="NimbusRomanNo9L-Regu"/>
                </w:rPr>
                <w:t>support.kent.edu/office</w:t>
              </w:r>
            </w:hyperlink>
            <w:r>
              <w:rPr>
                <w:rFonts w:cs="NimbusRomanNo9L-Regu"/>
              </w:rPr>
              <w:t xml:space="preserve">   </w:t>
            </w:r>
          </w:p>
          <w:p w:rsidR="00246D97" w:rsidRPr="003A2AAA" w:rsidRDefault="00F27867" w:rsidP="00B5527E">
            <w:pPr>
              <w:autoSpaceDE w:val="0"/>
              <w:autoSpaceDN w:val="0"/>
              <w:adjustRightInd w:val="0"/>
              <w:spacing w:after="0" w:line="240" w:lineRule="auto"/>
              <w:rPr>
                <w:rFonts w:cs="NimbusRomanNo9L-Regu"/>
              </w:rPr>
            </w:pPr>
            <w:r>
              <w:rPr>
                <w:rFonts w:cs="NimbusRomanNo9L-Regu"/>
              </w:rPr>
              <w:t>Basic c</w:t>
            </w:r>
            <w:r w:rsidR="00246D97" w:rsidRPr="003A2AAA">
              <w:rPr>
                <w:rFonts w:cs="NimbusRomanNo9L-Regu"/>
              </w:rPr>
              <w:t>alculators on devices with no internet access</w:t>
            </w:r>
            <w:r>
              <w:rPr>
                <w:rFonts w:cs="NimbusRomanNo9L-Regu"/>
              </w:rPr>
              <w:t xml:space="preserve"> will be allowed on tests.</w:t>
            </w:r>
            <w:r w:rsidR="00246D97">
              <w:rPr>
                <w:rFonts w:cs="NimbusRomanNo9L-Regu"/>
              </w:rPr>
              <w:t xml:space="preserve"> </w:t>
            </w:r>
          </w:p>
        </w:tc>
      </w:tr>
      <w:tr w:rsidR="00246D97" w:rsidRPr="003A2AAA" w:rsidTr="00074107">
        <w:trPr>
          <w:trHeight w:val="1493"/>
        </w:trPr>
        <w:tc>
          <w:tcPr>
            <w:tcW w:w="1638" w:type="dxa"/>
            <w:shd w:val="clear" w:color="auto" w:fill="auto"/>
            <w:vAlign w:val="center"/>
          </w:tcPr>
          <w:p w:rsidR="00246D97" w:rsidRPr="003A2AAA" w:rsidRDefault="00246D97" w:rsidP="003A2AAA">
            <w:pPr>
              <w:spacing w:after="0" w:line="240" w:lineRule="auto"/>
              <w:outlineLvl w:val="2"/>
              <w:rPr>
                <w:rFonts w:eastAsia="MS Mincho"/>
                <w:bCs/>
                <w:sz w:val="24"/>
                <w:szCs w:val="24"/>
              </w:rPr>
            </w:pPr>
            <w:r w:rsidRPr="003A2AAA">
              <w:rPr>
                <w:rFonts w:eastAsia="MS Mincho"/>
                <w:bCs/>
                <w:sz w:val="24"/>
                <w:szCs w:val="24"/>
              </w:rPr>
              <w:t>Attendance policy</w:t>
            </w:r>
          </w:p>
        </w:tc>
        <w:tc>
          <w:tcPr>
            <w:tcW w:w="9522" w:type="dxa"/>
            <w:gridSpan w:val="2"/>
            <w:shd w:val="clear" w:color="auto" w:fill="auto"/>
            <w:vAlign w:val="center"/>
          </w:tcPr>
          <w:p w:rsidR="00246D97" w:rsidRDefault="00246D97" w:rsidP="00246D97">
            <w:pPr>
              <w:spacing w:after="120" w:line="240" w:lineRule="auto"/>
              <w:outlineLvl w:val="2"/>
              <w:rPr>
                <w:rFonts w:cs="NimbusRomanNo9L-Regu"/>
              </w:rPr>
            </w:pPr>
            <w:r w:rsidRPr="003A2AAA">
              <w:rPr>
                <w:rFonts w:cs="NimbusRomanNo9L-Regu"/>
              </w:rPr>
              <w:t>Students are expected to</w:t>
            </w:r>
            <w:r>
              <w:rPr>
                <w:rFonts w:cs="NimbusRomanNo9L-Regu"/>
              </w:rPr>
              <w:t xml:space="preserve"> attend classes,</w:t>
            </w:r>
            <w:r w:rsidRPr="003A2AAA">
              <w:rPr>
                <w:rFonts w:cs="NimbusRomanNo9L-Regu"/>
              </w:rPr>
              <w:t xml:space="preserve"> complete assignments on time</w:t>
            </w:r>
            <w:r>
              <w:rPr>
                <w:rFonts w:cs="NimbusRomanNo9L-Regu"/>
              </w:rPr>
              <w:t>,</w:t>
            </w:r>
            <w:r w:rsidRPr="003A2AAA">
              <w:rPr>
                <w:rFonts w:cs="NimbusRomanNo9L-Regu"/>
              </w:rPr>
              <w:t xml:space="preserve"> and to communicate any problems or questions to the instructor right away.  </w:t>
            </w:r>
          </w:p>
          <w:p w:rsidR="00246D97" w:rsidRPr="00246D97" w:rsidRDefault="00246D97" w:rsidP="00246D97">
            <w:pPr>
              <w:spacing w:after="0" w:line="240" w:lineRule="auto"/>
              <w:rPr>
                <w:rFonts w:eastAsia="Times New Roman"/>
              </w:rPr>
            </w:pPr>
            <w:r w:rsidRPr="00076041">
              <w:rPr>
                <w:rFonts w:eastAsia="Times New Roman"/>
              </w:rPr>
              <w:t>If you miss a test and I do not hear from you for a whole week after that, you will receive an SF class grade (stop attending - F).</w:t>
            </w:r>
          </w:p>
        </w:tc>
      </w:tr>
    </w:tbl>
    <w:p w:rsidR="00637958" w:rsidRPr="00DE62F8" w:rsidRDefault="00DE735D" w:rsidP="00637958">
      <w:pPr>
        <w:spacing w:after="0" w:line="240" w:lineRule="auto"/>
        <w:rPr>
          <w:rFonts w:eastAsia="Times New Roman"/>
          <w:b/>
          <w:bCs/>
          <w:sz w:val="16"/>
          <w:szCs w:val="16"/>
        </w:rPr>
      </w:pPr>
      <w:r>
        <w:rPr>
          <w:rFonts w:eastAsia="Times New Roman"/>
          <w:b/>
          <w:bCs/>
          <w:sz w:val="16"/>
          <w:szCs w:val="16"/>
        </w:rPr>
        <w:br w:type="page"/>
      </w:r>
    </w:p>
    <w:tbl>
      <w:tblPr>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
        <w:gridCol w:w="874"/>
        <w:gridCol w:w="763"/>
        <w:gridCol w:w="935"/>
        <w:gridCol w:w="935"/>
        <w:gridCol w:w="936"/>
        <w:gridCol w:w="936"/>
        <w:gridCol w:w="936"/>
        <w:gridCol w:w="936"/>
        <w:gridCol w:w="936"/>
        <w:gridCol w:w="936"/>
        <w:gridCol w:w="814"/>
      </w:tblGrid>
      <w:tr w:rsidR="00DE735D" w:rsidRPr="00241B5D" w:rsidTr="00B5527E">
        <w:trPr>
          <w:trHeight w:val="656"/>
          <w:jc w:val="center"/>
        </w:trPr>
        <w:tc>
          <w:tcPr>
            <w:tcW w:w="11052" w:type="dxa"/>
            <w:gridSpan w:val="12"/>
            <w:vAlign w:val="center"/>
          </w:tcPr>
          <w:p w:rsidR="00DE735D" w:rsidRDefault="00DE735D" w:rsidP="00B5527E">
            <w:pPr>
              <w:spacing w:after="0" w:line="240" w:lineRule="auto"/>
              <w:rPr>
                <w:rFonts w:eastAsia="Times New Roman"/>
                <w:b/>
                <w:bCs/>
                <w:sz w:val="24"/>
                <w:szCs w:val="24"/>
              </w:rPr>
            </w:pPr>
            <w:r>
              <w:rPr>
                <w:rFonts w:eastAsia="Times New Roman"/>
                <w:b/>
                <w:bCs/>
                <w:sz w:val="24"/>
                <w:szCs w:val="24"/>
              </w:rPr>
              <w:lastRenderedPageBreak/>
              <w:t>Class Grade - Grading Scale</w:t>
            </w:r>
          </w:p>
          <w:p w:rsidR="00DE735D" w:rsidRPr="00241B5D" w:rsidRDefault="00DE735D" w:rsidP="00B5527E">
            <w:pPr>
              <w:spacing w:after="0" w:line="240" w:lineRule="auto"/>
              <w:rPr>
                <w:rFonts w:eastAsia="Times New Roman"/>
                <w:b/>
                <w:bCs/>
                <w:sz w:val="24"/>
                <w:szCs w:val="24"/>
              </w:rPr>
            </w:pPr>
            <w:r w:rsidRPr="00076041">
              <w:rPr>
                <w:rFonts w:eastAsia="Times New Roman"/>
              </w:rPr>
              <w:t xml:space="preserve">Your class grade will be determined from </w:t>
            </w:r>
            <w:r>
              <w:rPr>
                <w:rFonts w:eastAsia="Times New Roman"/>
              </w:rPr>
              <w:t>the grading scale below.  Tests, homework, and bonus points add up to 103.</w:t>
            </w:r>
          </w:p>
        </w:tc>
      </w:tr>
      <w:tr w:rsidR="00DE735D" w:rsidRPr="00076041" w:rsidTr="00B5527E">
        <w:trPr>
          <w:trHeight w:val="701"/>
          <w:jc w:val="center"/>
        </w:trPr>
        <w:tc>
          <w:tcPr>
            <w:tcW w:w="971" w:type="dxa"/>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Percent</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93-100%</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90-92.9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87-89.9%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83-86.9%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80-82.9%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77-79.9%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73-76.9%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70-72.9%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67-69.9%</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60-66.9%</w:t>
            </w:r>
          </w:p>
        </w:tc>
        <w:tc>
          <w:tcPr>
            <w:tcW w:w="814" w:type="dxa"/>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0-59.9%</w:t>
            </w:r>
          </w:p>
        </w:tc>
      </w:tr>
      <w:tr w:rsidR="00DE735D" w:rsidRPr="00076041" w:rsidTr="00B5527E">
        <w:trPr>
          <w:trHeight w:val="440"/>
          <w:jc w:val="center"/>
        </w:trPr>
        <w:tc>
          <w:tcPr>
            <w:tcW w:w="971" w:type="dxa"/>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Grade</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A</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A-</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B+</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B</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B-</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C+</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C</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C-</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D+</w:t>
            </w:r>
          </w:p>
        </w:tc>
        <w:tc>
          <w:tcPr>
            <w:tcW w:w="0" w:type="auto"/>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D</w:t>
            </w:r>
          </w:p>
        </w:tc>
        <w:tc>
          <w:tcPr>
            <w:tcW w:w="814" w:type="dxa"/>
            <w:vAlign w:val="center"/>
            <w:hideMark/>
          </w:tcPr>
          <w:p w:rsidR="00DE735D" w:rsidRPr="00076041" w:rsidRDefault="00DE735D" w:rsidP="00B5527E">
            <w:pPr>
              <w:spacing w:after="0" w:line="240" w:lineRule="auto"/>
              <w:rPr>
                <w:rFonts w:eastAsia="Times New Roman"/>
                <w:sz w:val="24"/>
                <w:szCs w:val="24"/>
              </w:rPr>
            </w:pPr>
            <w:r w:rsidRPr="00076041">
              <w:rPr>
                <w:rFonts w:eastAsia="Times New Roman"/>
                <w:sz w:val="24"/>
                <w:szCs w:val="24"/>
              </w:rPr>
              <w:t>F</w:t>
            </w:r>
          </w:p>
        </w:tc>
      </w:tr>
    </w:tbl>
    <w:p w:rsidR="00DE735D" w:rsidRDefault="00DE735D" w:rsidP="00637958">
      <w:pPr>
        <w:spacing w:after="0" w:line="240" w:lineRule="auto"/>
        <w:rPr>
          <w:rFonts w:eastAsia="Times New Roman"/>
          <w:b/>
          <w:bCs/>
          <w:sz w:val="24"/>
          <w:szCs w:val="24"/>
        </w:rPr>
      </w:pPr>
    </w:p>
    <w:p w:rsidR="00637958" w:rsidRPr="001A2743" w:rsidRDefault="00637958" w:rsidP="001A2743">
      <w:pPr>
        <w:spacing w:after="120"/>
        <w:rPr>
          <w:rFonts w:eastAsia="Times New Roman"/>
        </w:rPr>
      </w:pPr>
      <w:proofErr w:type="gramStart"/>
      <w:r w:rsidRPr="00076041">
        <w:rPr>
          <w:rFonts w:eastAsia="Times New Roman"/>
          <w:b/>
          <w:bCs/>
          <w:sz w:val="24"/>
          <w:szCs w:val="24"/>
        </w:rPr>
        <w:t>Exams.</w:t>
      </w:r>
      <w:proofErr w:type="gramEnd"/>
      <w:r w:rsidRPr="00076041">
        <w:rPr>
          <w:rFonts w:eastAsia="Times New Roman"/>
          <w:b/>
          <w:bCs/>
          <w:sz w:val="24"/>
          <w:szCs w:val="24"/>
        </w:rPr>
        <w:t xml:space="preserve"> </w:t>
      </w:r>
      <w:r w:rsidR="00BA4E04">
        <w:rPr>
          <w:rFonts w:eastAsia="MS Mincho"/>
        </w:rPr>
        <w:t xml:space="preserve">There will be four </w:t>
      </w:r>
      <w:r w:rsidR="00002E08">
        <w:rPr>
          <w:rFonts w:eastAsia="MS Mincho"/>
        </w:rPr>
        <w:t>tests</w:t>
      </w:r>
      <w:r w:rsidR="001A2743">
        <w:rPr>
          <w:rFonts w:eastAsia="MS Mincho"/>
        </w:rPr>
        <w:t xml:space="preserve"> for a total of 80 points</w:t>
      </w:r>
      <w:r w:rsidR="00002E08">
        <w:rPr>
          <w:rFonts w:eastAsia="MS Mincho"/>
        </w:rPr>
        <w:t xml:space="preserve">. </w:t>
      </w:r>
      <w:r w:rsidR="00FB6611">
        <w:rPr>
          <w:rFonts w:eastAsia="MS Mincho"/>
        </w:rPr>
        <w:t xml:space="preserve"> </w:t>
      </w:r>
      <w:r w:rsidR="00294052">
        <w:rPr>
          <w:rFonts w:eastAsia="MS Mincho"/>
        </w:rPr>
        <w:t xml:space="preserve">See daily schedule for days and points.  </w:t>
      </w:r>
      <w:r w:rsidR="00FB6611">
        <w:rPr>
          <w:rFonts w:eastAsia="MS Mincho"/>
        </w:rPr>
        <w:t xml:space="preserve">All tests will </w:t>
      </w:r>
      <w:r w:rsidRPr="00076041">
        <w:rPr>
          <w:rFonts w:eastAsia="MS Mincho"/>
        </w:rPr>
        <w:t>comprehensive</w:t>
      </w:r>
      <w:r w:rsidR="00FB6611">
        <w:rPr>
          <w:rFonts w:eastAsia="MS Mincho"/>
        </w:rPr>
        <w:t xml:space="preserve"> except for the final</w:t>
      </w:r>
      <w:r w:rsidRPr="00076041">
        <w:rPr>
          <w:rFonts w:eastAsia="MS Mincho"/>
        </w:rPr>
        <w:t xml:space="preserve">. </w:t>
      </w:r>
      <w:r w:rsidR="00294052">
        <w:rPr>
          <w:rFonts w:eastAsia="MS Mincho"/>
        </w:rPr>
        <w:t xml:space="preserve"> </w:t>
      </w:r>
      <w:r w:rsidR="008C0D35">
        <w:rPr>
          <w:rFonts w:eastAsia="MS Mincho"/>
        </w:rPr>
        <w:t>At least one half</w:t>
      </w:r>
      <w:r w:rsidRPr="00076041">
        <w:rPr>
          <w:rFonts w:eastAsia="MS Mincho"/>
        </w:rPr>
        <w:t xml:space="preserve"> of each test will contain homework problems</w:t>
      </w:r>
      <w:r w:rsidR="00DE64E1" w:rsidRPr="00076041">
        <w:rPr>
          <w:rFonts w:eastAsia="MS Mincho"/>
        </w:rPr>
        <w:t xml:space="preserve"> so if you do the homework, yo</w:t>
      </w:r>
      <w:r w:rsidR="00171956" w:rsidRPr="00076041">
        <w:rPr>
          <w:rFonts w:eastAsia="MS Mincho"/>
        </w:rPr>
        <w:t xml:space="preserve">u will find number of problems on the test </w:t>
      </w:r>
      <w:r w:rsidR="00DE64E1" w:rsidRPr="00076041">
        <w:rPr>
          <w:rFonts w:eastAsia="MS Mincho"/>
        </w:rPr>
        <w:t>very familiar</w:t>
      </w:r>
      <w:r w:rsidRPr="00076041">
        <w:rPr>
          <w:rFonts w:eastAsia="MS Mincho"/>
        </w:rPr>
        <w:t xml:space="preserve">. </w:t>
      </w:r>
      <w:r w:rsidR="001A2743">
        <w:rPr>
          <w:rFonts w:eastAsia="MS Mincho"/>
        </w:rPr>
        <w:t xml:space="preserve"> </w:t>
      </w:r>
      <w:r w:rsidRPr="00076041">
        <w:rPr>
          <w:rFonts w:eastAsia="MS Mincho"/>
        </w:rPr>
        <w:t>Make-ups are possible, but with a valid excuse and on exceptional basis (for this reason, under normal circumstances, no more than two make-ups will be allowed during the term).</w:t>
      </w:r>
      <w:r w:rsidR="001A2743">
        <w:rPr>
          <w:rFonts w:eastAsia="MS Mincho"/>
        </w:rPr>
        <w:t xml:space="preserve"> </w:t>
      </w:r>
      <w:r w:rsidRPr="00076041">
        <w:rPr>
          <w:rFonts w:eastAsia="MS Mincho"/>
        </w:rPr>
        <w:t xml:space="preserve"> If you have to</w:t>
      </w:r>
      <w:r w:rsidR="007421FD" w:rsidRPr="00076041">
        <w:rPr>
          <w:rFonts w:eastAsia="MS Mincho"/>
        </w:rPr>
        <w:t xml:space="preserve"> miss a test, you have to let me know so that make-up can be arranged.</w:t>
      </w:r>
      <w:r w:rsidRPr="00076041">
        <w:rPr>
          <w:rFonts w:eastAsia="MS Mincho"/>
        </w:rPr>
        <w:t xml:space="preserve"> </w:t>
      </w:r>
      <w:r w:rsidR="001A2743">
        <w:rPr>
          <w:rFonts w:eastAsia="MS Mincho"/>
        </w:rPr>
        <w:t xml:space="preserve"> </w:t>
      </w:r>
      <w:r w:rsidR="007421FD" w:rsidRPr="00076041">
        <w:rPr>
          <w:rFonts w:eastAsia="MS Mincho"/>
        </w:rPr>
        <w:t xml:space="preserve">Make-up may be </w:t>
      </w:r>
      <w:r w:rsidRPr="00076041">
        <w:rPr>
          <w:rFonts w:eastAsia="MS Mincho"/>
        </w:rPr>
        <w:t xml:space="preserve">different from </w:t>
      </w:r>
      <w:r w:rsidR="004652C0" w:rsidRPr="00076041">
        <w:rPr>
          <w:rFonts w:eastAsia="MS Mincho"/>
        </w:rPr>
        <w:t xml:space="preserve">the original </w:t>
      </w:r>
      <w:r w:rsidR="007421FD" w:rsidRPr="00076041">
        <w:rPr>
          <w:rFonts w:eastAsia="MS Mincho"/>
        </w:rPr>
        <w:t>test</w:t>
      </w:r>
      <w:r w:rsidR="004652C0" w:rsidRPr="00076041">
        <w:rPr>
          <w:rFonts w:eastAsia="MS Mincho"/>
        </w:rPr>
        <w:t>. </w:t>
      </w:r>
      <w:r w:rsidR="00246D97">
        <w:rPr>
          <w:rFonts w:eastAsia="MS Mincho"/>
        </w:rPr>
        <w:t xml:space="preserve"> </w:t>
      </w:r>
    </w:p>
    <w:p w:rsidR="007B5C59" w:rsidRDefault="006356F9" w:rsidP="001A2743">
      <w:pPr>
        <w:spacing w:after="120"/>
        <w:rPr>
          <w:rFonts w:eastAsia="Times New Roman"/>
        </w:rPr>
      </w:pPr>
      <w:proofErr w:type="gramStart"/>
      <w:r>
        <w:rPr>
          <w:rFonts w:eastAsia="Times New Roman"/>
          <w:b/>
          <w:bCs/>
          <w:sz w:val="24"/>
          <w:szCs w:val="24"/>
        </w:rPr>
        <w:t>Online assignments.</w:t>
      </w:r>
      <w:proofErr w:type="gramEnd"/>
      <w:r>
        <w:rPr>
          <w:rFonts w:eastAsia="Times New Roman"/>
          <w:b/>
          <w:bCs/>
          <w:sz w:val="24"/>
          <w:szCs w:val="24"/>
        </w:rPr>
        <w:t xml:space="preserve"> </w:t>
      </w:r>
      <w:r>
        <w:rPr>
          <w:rFonts w:eastAsia="Times New Roman"/>
        </w:rPr>
        <w:t>In addition to the 80</w:t>
      </w:r>
      <w:r w:rsidRPr="00076041">
        <w:rPr>
          <w:rFonts w:eastAsia="Times New Roman"/>
        </w:rPr>
        <w:t xml:space="preserve"> test points, it will be possible to </w:t>
      </w:r>
      <w:r w:rsidR="007B5C59">
        <w:rPr>
          <w:rFonts w:eastAsia="Times New Roman"/>
        </w:rPr>
        <w:t>earn up to 20</w:t>
      </w:r>
      <w:r>
        <w:rPr>
          <w:rFonts w:eastAsia="Times New Roman"/>
        </w:rPr>
        <w:t xml:space="preserve"> </w:t>
      </w:r>
      <w:r w:rsidRPr="00076041">
        <w:rPr>
          <w:rFonts w:eastAsia="Times New Roman"/>
        </w:rPr>
        <w:t>poin</w:t>
      </w:r>
      <w:r w:rsidR="00F8271D">
        <w:rPr>
          <w:rFonts w:eastAsia="Times New Roman"/>
        </w:rPr>
        <w:t>ts for</w:t>
      </w:r>
      <w:r w:rsidR="007B5C59">
        <w:rPr>
          <w:rFonts w:eastAsia="Times New Roman"/>
        </w:rPr>
        <w:t xml:space="preserve"> 4</w:t>
      </w:r>
      <w:r>
        <w:rPr>
          <w:rFonts w:eastAsia="Times New Roman"/>
        </w:rPr>
        <w:t xml:space="preserve"> online assignments</w:t>
      </w:r>
      <w:r w:rsidR="007B5C59">
        <w:rPr>
          <w:rFonts w:eastAsia="Times New Roman"/>
        </w:rPr>
        <w:t xml:space="preserve"> (5</w:t>
      </w:r>
      <w:r w:rsidR="00A44940">
        <w:rPr>
          <w:rFonts w:eastAsia="Times New Roman"/>
        </w:rPr>
        <w:t xml:space="preserve"> </w:t>
      </w:r>
      <w:r w:rsidR="00F8271D">
        <w:rPr>
          <w:rFonts w:eastAsia="Times New Roman"/>
        </w:rPr>
        <w:t>points each)</w:t>
      </w:r>
      <w:r w:rsidR="00D67C54">
        <w:rPr>
          <w:rFonts w:eastAsia="Times New Roman"/>
        </w:rPr>
        <w:t xml:space="preserve">. </w:t>
      </w:r>
      <w:r w:rsidR="001A2743">
        <w:rPr>
          <w:rFonts w:eastAsia="Times New Roman"/>
        </w:rPr>
        <w:t xml:space="preserve">  </w:t>
      </w:r>
      <w:r w:rsidR="006A74A5">
        <w:rPr>
          <w:rFonts w:eastAsia="Times New Roman"/>
        </w:rPr>
        <w:t>Do your bes</w:t>
      </w:r>
      <w:r w:rsidR="002B1A87">
        <w:rPr>
          <w:rFonts w:eastAsia="Times New Roman"/>
        </w:rPr>
        <w:t>t to collect majority</w:t>
      </w:r>
      <w:r w:rsidR="006A74A5">
        <w:rPr>
          <w:rFonts w:eastAsia="Times New Roman"/>
        </w:rPr>
        <w:t xml:space="preserve"> of these points because 1 or 2 points often make a difference in grade and sometimes even the difference between pass and fail.</w:t>
      </w:r>
      <w:r w:rsidR="008D748B">
        <w:rPr>
          <w:rFonts w:eastAsia="Times New Roman"/>
        </w:rPr>
        <w:t xml:space="preserve"> </w:t>
      </w:r>
    </w:p>
    <w:p w:rsidR="004F4958" w:rsidRDefault="007B5C59" w:rsidP="001A2743">
      <w:pPr>
        <w:spacing w:after="120"/>
        <w:rPr>
          <w:rFonts w:eastAsia="Times New Roman"/>
          <w:b/>
          <w:bCs/>
          <w:sz w:val="24"/>
          <w:szCs w:val="24"/>
        </w:rPr>
      </w:pPr>
      <w:proofErr w:type="gramStart"/>
      <w:r w:rsidRPr="008702AC">
        <w:rPr>
          <w:rFonts w:eastAsia="Times New Roman"/>
          <w:b/>
          <w:sz w:val="24"/>
          <w:szCs w:val="24"/>
        </w:rPr>
        <w:t>Bonus points</w:t>
      </w:r>
      <w:r w:rsidRPr="008702AC">
        <w:rPr>
          <w:rFonts w:eastAsia="Times New Roman"/>
          <w:sz w:val="24"/>
          <w:szCs w:val="24"/>
        </w:rPr>
        <w:t>.</w:t>
      </w:r>
      <w:proofErr w:type="gramEnd"/>
      <w:r>
        <w:rPr>
          <w:rFonts w:eastAsia="Times New Roman"/>
        </w:rPr>
        <w:t xml:space="preserve"> You may earn up </w:t>
      </w:r>
      <w:r w:rsidR="00426AFF">
        <w:rPr>
          <w:rFonts w:eastAsia="Times New Roman"/>
        </w:rPr>
        <w:t>to 3 bonus points in this class:</w:t>
      </w:r>
      <w:r>
        <w:rPr>
          <w:rFonts w:eastAsia="Times New Roman"/>
        </w:rPr>
        <w:t xml:space="preserve"> </w:t>
      </w:r>
      <w:r w:rsidR="00426AFF">
        <w:rPr>
          <w:rFonts w:eastAsia="Times New Roman"/>
        </w:rPr>
        <w:t xml:space="preserve"> o</w:t>
      </w:r>
      <w:r>
        <w:rPr>
          <w:rFonts w:eastAsia="Times New Roman"/>
        </w:rPr>
        <w:t xml:space="preserve">ne point for the introduction </w:t>
      </w:r>
      <w:r w:rsidR="00426AFF">
        <w:rPr>
          <w:rFonts w:eastAsia="Times New Roman"/>
        </w:rPr>
        <w:t>in Learn</w:t>
      </w:r>
      <w:r>
        <w:rPr>
          <w:rFonts w:eastAsia="Times New Roman"/>
        </w:rPr>
        <w:t xml:space="preserve"> and two </w:t>
      </w:r>
      <w:r w:rsidR="00426AFF">
        <w:rPr>
          <w:rFonts w:eastAsia="Times New Roman"/>
        </w:rPr>
        <w:t xml:space="preserve">points </w:t>
      </w:r>
      <w:r>
        <w:rPr>
          <w:rFonts w:eastAsia="Times New Roman"/>
        </w:rPr>
        <w:t>for present</w:t>
      </w:r>
      <w:r w:rsidR="00426AFF">
        <w:rPr>
          <w:rFonts w:eastAsia="Times New Roman"/>
        </w:rPr>
        <w:t>ing homework solutions or doing other assignment in the class.</w:t>
      </w:r>
    </w:p>
    <w:p w:rsidR="00DE735D" w:rsidRPr="006D6FFC" w:rsidRDefault="00DE735D" w:rsidP="001A2743">
      <w:pPr>
        <w:spacing w:after="120"/>
        <w:rPr>
          <w:rFonts w:eastAsia="Times New Roman"/>
        </w:rPr>
      </w:pPr>
      <w:proofErr w:type="gramStart"/>
      <w:r w:rsidRPr="00076041">
        <w:rPr>
          <w:rFonts w:eastAsia="Times New Roman"/>
          <w:b/>
          <w:bCs/>
          <w:sz w:val="24"/>
          <w:szCs w:val="24"/>
        </w:rPr>
        <w:t>DISCLAIMER.</w:t>
      </w:r>
      <w:proofErr w:type="gramEnd"/>
      <w:r w:rsidRPr="00076041">
        <w:rPr>
          <w:rFonts w:eastAsia="Times New Roman"/>
          <w:sz w:val="24"/>
          <w:szCs w:val="24"/>
        </w:rPr>
        <w:t xml:space="preserve"> </w:t>
      </w:r>
      <w:r w:rsidRPr="00076041">
        <w:rPr>
          <w:rFonts w:eastAsia="Times New Roman"/>
        </w:rPr>
        <w:t xml:space="preserve">This syllabus is tentative and it may somewhat change. </w:t>
      </w:r>
      <w:r>
        <w:rPr>
          <w:rFonts w:eastAsia="Times New Roman"/>
        </w:rPr>
        <w:t xml:space="preserve"> </w:t>
      </w:r>
      <w:r w:rsidRPr="00076041">
        <w:rPr>
          <w:rFonts w:eastAsia="Times New Roman"/>
        </w:rPr>
        <w:t>All changes will be announ</w:t>
      </w:r>
      <w:r>
        <w:rPr>
          <w:rFonts w:eastAsia="Times New Roman"/>
        </w:rPr>
        <w:t>ced in class and posted online.</w:t>
      </w:r>
    </w:p>
    <w:p w:rsidR="00DE735D" w:rsidRDefault="00DE735D" w:rsidP="001A2743">
      <w:pPr>
        <w:spacing w:after="120"/>
        <w:rPr>
          <w:rFonts w:eastAsia="Times New Roman"/>
        </w:rPr>
      </w:pPr>
      <w:proofErr w:type="gramStart"/>
      <w:r w:rsidRPr="00076041">
        <w:rPr>
          <w:rFonts w:eastAsia="Times New Roman"/>
          <w:b/>
          <w:bCs/>
          <w:sz w:val="24"/>
          <w:szCs w:val="24"/>
        </w:rPr>
        <w:t>HOW TO SUCCEED IN THIS CLASS.</w:t>
      </w:r>
      <w:proofErr w:type="gramEnd"/>
      <w:r w:rsidRPr="00076041">
        <w:rPr>
          <w:rFonts w:eastAsia="Times New Roman"/>
          <w:b/>
          <w:bCs/>
          <w:sz w:val="24"/>
          <w:szCs w:val="24"/>
        </w:rPr>
        <w:t xml:space="preserve"> </w:t>
      </w:r>
      <w:r w:rsidRPr="00076041">
        <w:rPr>
          <w:rFonts w:eastAsia="Times New Roman"/>
        </w:rPr>
        <w:t xml:space="preserve">Success is a relative thing. For some of you, anything less than an A will be a failure; for others, passing with a D will be a success. </w:t>
      </w:r>
      <w:r>
        <w:rPr>
          <w:rFonts w:eastAsia="Times New Roman"/>
        </w:rPr>
        <w:t xml:space="preserve"> </w:t>
      </w:r>
      <w:r w:rsidRPr="00076041">
        <w:rPr>
          <w:rFonts w:eastAsia="Times New Roman"/>
        </w:rPr>
        <w:t>Your success depends on your math background and on the amount of time and effort you put into this class (attend the classes and do the homework).</w:t>
      </w:r>
      <w:r w:rsidR="006B1666">
        <w:rPr>
          <w:rFonts w:eastAsia="Times New Roman"/>
        </w:rPr>
        <w:t xml:space="preserve">  </w:t>
      </w:r>
      <w:r w:rsidRPr="00076041">
        <w:rPr>
          <w:rFonts w:eastAsia="Times New Roman"/>
        </w:rPr>
        <w:t xml:space="preserve">If you discover that your math background is weak in some math area, you will have to find time to improve it. Let me know as soon you realize this and we’ll come up with remedial plan. </w:t>
      </w:r>
      <w:r>
        <w:rPr>
          <w:rFonts w:eastAsia="Times New Roman"/>
        </w:rPr>
        <w:t xml:space="preserve">  </w:t>
      </w:r>
      <w:r w:rsidRPr="00076041">
        <w:rPr>
          <w:rFonts w:eastAsia="Times New Roman"/>
        </w:rPr>
        <w:t>If after attending classes and doing the homework you still do not master the material, be proactive and use all the help you can get before the test.</w:t>
      </w:r>
      <w:r>
        <w:rPr>
          <w:rFonts w:eastAsia="Times New Roman"/>
        </w:rPr>
        <w:t xml:space="preserve"> </w:t>
      </w:r>
      <w:r w:rsidRPr="00076041">
        <w:rPr>
          <w:rFonts w:eastAsia="Times New Roman"/>
        </w:rPr>
        <w:t xml:space="preserve"> </w:t>
      </w:r>
      <w:r w:rsidR="006B1666">
        <w:rPr>
          <w:rFonts w:eastAsia="Times New Roman"/>
        </w:rPr>
        <w:t>My office hours and t</w:t>
      </w:r>
      <w:r w:rsidRPr="00076041">
        <w:rPr>
          <w:rFonts w:eastAsia="Times New Roman"/>
        </w:rPr>
        <w:t>utori</w:t>
      </w:r>
      <w:r w:rsidR="006B1666">
        <w:rPr>
          <w:rFonts w:eastAsia="Times New Roman"/>
        </w:rPr>
        <w:t>ng center are</w:t>
      </w:r>
      <w:r w:rsidRPr="00076041">
        <w:rPr>
          <w:rFonts w:eastAsia="Times New Roman"/>
        </w:rPr>
        <w:t xml:space="preserve"> resources intended for that purpose.</w:t>
      </w:r>
    </w:p>
    <w:p w:rsidR="00DE735D" w:rsidRPr="00DE735D" w:rsidRDefault="00DE735D" w:rsidP="00DE735D">
      <w:pPr>
        <w:spacing w:after="120" w:line="240" w:lineRule="auto"/>
        <w:rPr>
          <w:rFonts w:eastAsia="Times New Roman"/>
          <w:color w:val="000000"/>
        </w:rPr>
      </w:pPr>
      <w:proofErr w:type="gramStart"/>
      <w:r w:rsidRPr="00076041">
        <w:rPr>
          <w:rFonts w:eastAsia="Times New Roman"/>
          <w:b/>
          <w:bCs/>
          <w:color w:val="000000"/>
          <w:sz w:val="24"/>
          <w:szCs w:val="24"/>
        </w:rPr>
        <w:t>TUTORING.</w:t>
      </w:r>
      <w:proofErr w:type="gramEnd"/>
      <w:r w:rsidRPr="00076041">
        <w:rPr>
          <w:rFonts w:eastAsia="Times New Roman"/>
          <w:b/>
          <w:bCs/>
          <w:color w:val="000000"/>
          <w:sz w:val="24"/>
          <w:szCs w:val="24"/>
        </w:rPr>
        <w:t xml:space="preserve"> </w:t>
      </w:r>
      <w:r w:rsidRPr="00F41FCC">
        <w:rPr>
          <w:rFonts w:eastAsia="Times New Roman"/>
          <w:color w:val="000000"/>
          <w:sz w:val="24"/>
          <w:szCs w:val="24"/>
        </w:rPr>
        <w:t> </w:t>
      </w:r>
      <w:r w:rsidRPr="00F41FCC">
        <w:rPr>
          <w:rFonts w:eastAsia="Times New Roman"/>
          <w:color w:val="000000"/>
        </w:rPr>
        <w:t>Free, walk-</w:t>
      </w:r>
      <w:r>
        <w:rPr>
          <w:rFonts w:eastAsia="Times New Roman"/>
          <w:color w:val="000000"/>
        </w:rPr>
        <w:t xml:space="preserve">in math tutoring is available </w:t>
      </w:r>
      <w:r w:rsidRPr="00F41FCC">
        <w:rPr>
          <w:rFonts w:eastAsia="Times New Roman"/>
          <w:color w:val="000000"/>
        </w:rPr>
        <w:t>in the Academic Success Center in the low</w:t>
      </w:r>
      <w:r>
        <w:rPr>
          <w:rFonts w:eastAsia="Times New Roman"/>
          <w:color w:val="000000"/>
        </w:rPr>
        <w:t>er level of Campus Center.  Hours are at:</w:t>
      </w:r>
      <w:r w:rsidRPr="00F41FCC">
        <w:rPr>
          <w:rFonts w:eastAsia="Times New Roman"/>
          <w:color w:val="000000"/>
        </w:rPr>
        <w:t xml:space="preserve"> </w:t>
      </w:r>
      <w:hyperlink r:id="rId15" w:tgtFrame="_blank" w:history="1">
        <w:r w:rsidRPr="00FA00DF">
          <w:rPr>
            <w:rStyle w:val="Hyperlink"/>
            <w:rFonts w:eastAsia="Times New Roman"/>
          </w:rPr>
          <w:t>http://www.stark.kent.edu/student/resources/testing.cfm.</w:t>
        </w:r>
      </w:hyperlink>
    </w:p>
    <w:p w:rsidR="00DE735D" w:rsidRPr="00981D81" w:rsidRDefault="00596E5F" w:rsidP="006B69BE">
      <w:pPr>
        <w:spacing w:after="0" w:line="240" w:lineRule="auto"/>
        <w:rPr>
          <w:rFonts w:cs="NimbusRomanNo9L-Regu"/>
        </w:rPr>
      </w:pPr>
      <w:r>
        <w:rPr>
          <w:rFonts w:eastAsia="Times New Roman"/>
          <w:b/>
          <w:bCs/>
          <w:sz w:val="24"/>
          <w:szCs w:val="24"/>
        </w:rPr>
        <w:t>LEARNING OUTCOMES:</w:t>
      </w:r>
      <w:r w:rsidRPr="00076041">
        <w:rPr>
          <w:rFonts w:eastAsia="Times New Roman"/>
          <w:b/>
          <w:bCs/>
          <w:sz w:val="24"/>
          <w:szCs w:val="24"/>
        </w:rPr>
        <w:t xml:space="preserve"> </w:t>
      </w:r>
      <w:r w:rsidR="00981D81">
        <w:rPr>
          <w:rFonts w:cs="NimbusRomanNo9L-Regu"/>
        </w:rPr>
        <w:t xml:space="preserve">  </w:t>
      </w:r>
      <w:r w:rsidR="00DE735D" w:rsidRPr="003138F7">
        <w:rPr>
          <w:b/>
        </w:rPr>
        <w:t xml:space="preserve">11008 Explorations in Modern Mathematics (3) Learning Outcomes </w:t>
      </w:r>
    </w:p>
    <w:p w:rsidR="00DE735D" w:rsidRPr="003138F7" w:rsidRDefault="00DE735D" w:rsidP="00981D81">
      <w:pPr>
        <w:spacing w:after="0" w:line="240" w:lineRule="auto"/>
        <w:ind w:left="288"/>
        <w:rPr>
          <w:b/>
        </w:rPr>
      </w:pPr>
      <w:r w:rsidRPr="003138F7">
        <w:rPr>
          <w:b/>
        </w:rPr>
        <w:t xml:space="preserve">Knowledge: </w:t>
      </w:r>
      <w:r w:rsidRPr="003138F7">
        <w:t xml:space="preserve">The student should discover mathematical ideas that affect everyday life by comparing various </w:t>
      </w:r>
    </w:p>
    <w:p w:rsidR="00DE735D" w:rsidRPr="003138F7" w:rsidRDefault="00DE735D" w:rsidP="00981D81">
      <w:pPr>
        <w:spacing w:after="0" w:line="240" w:lineRule="auto"/>
        <w:ind w:left="288"/>
      </w:pPr>
      <w:proofErr w:type="gramStart"/>
      <w:r w:rsidRPr="003138F7">
        <w:t>voting</w:t>
      </w:r>
      <w:proofErr w:type="gramEnd"/>
      <w:r w:rsidRPr="003138F7">
        <w:t xml:space="preserve"> methods in mathematics of social choice and demonstrating an understanding of mathematical concepts appearing in nature and management science. </w:t>
      </w:r>
    </w:p>
    <w:p w:rsidR="00DE735D" w:rsidRPr="003138F7" w:rsidRDefault="00DE735D" w:rsidP="00981D81">
      <w:pPr>
        <w:spacing w:after="0" w:line="240" w:lineRule="auto"/>
        <w:ind w:left="288"/>
        <w:rPr>
          <w:b/>
        </w:rPr>
      </w:pPr>
      <w:r w:rsidRPr="003138F7">
        <w:rPr>
          <w:b/>
        </w:rPr>
        <w:t xml:space="preserve">Comprehension: </w:t>
      </w:r>
      <w:r w:rsidRPr="003138F7">
        <w:t xml:space="preserve">Should understand the notions of growth and symmetry. </w:t>
      </w:r>
      <w:proofErr w:type="gramStart"/>
      <w:r w:rsidRPr="003138F7">
        <w:t>Should get acquainted with the mathematics of social choice and statistics.</w:t>
      </w:r>
      <w:proofErr w:type="gramEnd"/>
    </w:p>
    <w:p w:rsidR="00DE735D" w:rsidRPr="003138F7" w:rsidRDefault="00DE735D" w:rsidP="00981D81">
      <w:pPr>
        <w:spacing w:after="0" w:line="240" w:lineRule="auto"/>
        <w:ind w:left="288"/>
        <w:rPr>
          <w:b/>
        </w:rPr>
      </w:pPr>
      <w:r w:rsidRPr="003138F7">
        <w:rPr>
          <w:b/>
        </w:rPr>
        <w:t xml:space="preserve">Application: </w:t>
      </w:r>
      <w:r w:rsidRPr="003138F7">
        <w:t>The main and most important application is to solve many different problems related to the subject.</w:t>
      </w:r>
    </w:p>
    <w:p w:rsidR="00DE735D" w:rsidRPr="003138F7" w:rsidRDefault="00DE735D" w:rsidP="00981D81">
      <w:pPr>
        <w:spacing w:after="0" w:line="240" w:lineRule="auto"/>
        <w:ind w:left="288"/>
        <w:rPr>
          <w:b/>
        </w:rPr>
      </w:pPr>
      <w:r w:rsidRPr="003138F7">
        <w:rPr>
          <w:b/>
        </w:rPr>
        <w:t xml:space="preserve">Analysis: </w:t>
      </w:r>
      <w:r w:rsidRPr="003138F7">
        <w:t xml:space="preserve">Should be able to analyze the odds, the chances and probabilities of events. </w:t>
      </w:r>
    </w:p>
    <w:p w:rsidR="00DE735D" w:rsidRPr="003138F7" w:rsidRDefault="00DE735D" w:rsidP="00981D81">
      <w:pPr>
        <w:spacing w:after="0" w:line="240" w:lineRule="auto"/>
        <w:ind w:left="288"/>
        <w:rPr>
          <w:b/>
        </w:rPr>
      </w:pPr>
      <w:r w:rsidRPr="003138F7">
        <w:rPr>
          <w:b/>
        </w:rPr>
        <w:t xml:space="preserve">Synthesis: </w:t>
      </w:r>
      <w:r w:rsidRPr="003138F7">
        <w:t>Should continue developing abstract thinking.</w:t>
      </w:r>
    </w:p>
    <w:p w:rsidR="00DE735D" w:rsidRPr="003138F7" w:rsidRDefault="00DE735D" w:rsidP="00981D81">
      <w:pPr>
        <w:spacing w:after="0" w:line="240" w:lineRule="auto"/>
        <w:ind w:left="288"/>
        <w:rPr>
          <w:b/>
        </w:rPr>
      </w:pPr>
      <w:r w:rsidRPr="003138F7">
        <w:rPr>
          <w:b/>
        </w:rPr>
        <w:t xml:space="preserve">Evaluation: </w:t>
      </w:r>
      <w:r w:rsidRPr="003138F7">
        <w:t xml:space="preserve">Should complete </w:t>
      </w:r>
      <w:proofErr w:type="spellStart"/>
      <w:r w:rsidRPr="003138F7">
        <w:t>homeworks</w:t>
      </w:r>
      <w:proofErr w:type="spellEnd"/>
      <w:r w:rsidRPr="003138F7">
        <w:t>, pass midterm tests and a final exam.</w:t>
      </w:r>
    </w:p>
    <w:p w:rsidR="00DE735D" w:rsidRPr="003138F7" w:rsidRDefault="00DE735D" w:rsidP="00981D81">
      <w:pPr>
        <w:spacing w:after="0" w:line="240" w:lineRule="auto"/>
        <w:ind w:left="288"/>
        <w:rPr>
          <w:b/>
        </w:rPr>
      </w:pPr>
      <w:r w:rsidRPr="003138F7">
        <w:rPr>
          <w:b/>
        </w:rPr>
        <w:t xml:space="preserve">Class Activities: </w:t>
      </w:r>
      <w:r w:rsidRPr="003138F7">
        <w:t>To solve problems in class and discuss theorems.</w:t>
      </w:r>
    </w:p>
    <w:p w:rsidR="00DE735D" w:rsidRPr="00981D81" w:rsidRDefault="00DE735D" w:rsidP="00981D81">
      <w:pPr>
        <w:spacing w:after="120" w:line="240" w:lineRule="auto"/>
        <w:ind w:left="288"/>
      </w:pPr>
      <w:r w:rsidRPr="003138F7">
        <w:rPr>
          <w:b/>
        </w:rPr>
        <w:t xml:space="preserve">Out of class Activities: </w:t>
      </w:r>
      <w:r w:rsidRPr="003138F7">
        <w:t>To submit homework assignments.</w:t>
      </w:r>
    </w:p>
    <w:p w:rsidR="0045671A" w:rsidRPr="00B5527E" w:rsidRDefault="0045671A" w:rsidP="00981D81">
      <w:pPr>
        <w:spacing w:after="120"/>
        <w:rPr>
          <w:color w:val="000000"/>
        </w:rPr>
      </w:pPr>
      <w:r w:rsidRPr="00B5527E">
        <w:rPr>
          <w:b/>
          <w:bCs/>
          <w:color w:val="000000"/>
          <w:sz w:val="24"/>
          <w:szCs w:val="24"/>
        </w:rPr>
        <w:t>Academic Honesty:</w:t>
      </w:r>
      <w:r w:rsidRPr="00B5527E">
        <w:rPr>
          <w:b/>
          <w:bCs/>
          <w:color w:val="000000"/>
        </w:rPr>
        <w:t xml:space="preserve"> </w:t>
      </w:r>
      <w:r w:rsidRPr="00B5527E">
        <w:rPr>
          <w:color w:val="000000"/>
        </w:rPr>
        <w:t xml:space="preserve">Use of the intellectual property of others without attributing it to them is considered a serious academic offense.  Cheating or plagiarism will result in a failing grade for the work or for the entire course.  Repeat </w:t>
      </w:r>
      <w:r w:rsidRPr="00B5527E">
        <w:rPr>
          <w:color w:val="000000"/>
        </w:rPr>
        <w:lastRenderedPageBreak/>
        <w:t>offenses result in dismissal from the University. University guidelines require that all infractions be reported to the Student Conduct Officer on our campus.</w:t>
      </w:r>
    </w:p>
    <w:p w:rsidR="0045671A" w:rsidRPr="00B5527E" w:rsidRDefault="0045671A" w:rsidP="00981D81">
      <w:pPr>
        <w:spacing w:after="120"/>
        <w:rPr>
          <w:i/>
        </w:rPr>
      </w:pPr>
      <w:r w:rsidRPr="00B5527E">
        <w:rPr>
          <w:b/>
          <w:bCs/>
          <w:color w:val="000000"/>
        </w:rPr>
        <w:t>Students with Disabilities</w:t>
      </w:r>
      <w:r w:rsidRPr="00B5527E">
        <w:rPr>
          <w:b/>
          <w:bCs/>
          <w:i/>
          <w:color w:val="000000"/>
        </w:rPr>
        <w:t xml:space="preserve">: </w:t>
      </w:r>
      <w:r w:rsidRPr="00B5527E">
        <w:rPr>
          <w:rStyle w:val="Emphasis"/>
          <w:i w:val="0"/>
          <w:lang w:val="en"/>
        </w:rPr>
        <w:t xml:space="preserve">University policy 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330-244-5047 or visit </w:t>
      </w:r>
      <w:hyperlink r:id="rId16" w:history="1">
        <w:r w:rsidRPr="00B5527E">
          <w:rPr>
            <w:rStyle w:val="Hyperlink"/>
            <w:i/>
            <w:lang w:val="en"/>
          </w:rPr>
          <w:t>http://stark.kent.edu/student/resources/accessibility.cfm</w:t>
        </w:r>
      </w:hyperlink>
      <w:r w:rsidRPr="00B5527E">
        <w:rPr>
          <w:rStyle w:val="Emphasis"/>
          <w:i w:val="0"/>
          <w:lang w:val="en"/>
        </w:rPr>
        <w:t xml:space="preserve">  for more information on registration procedures).</w:t>
      </w:r>
    </w:p>
    <w:p w:rsidR="0045671A" w:rsidRPr="00B5527E" w:rsidRDefault="0045671A" w:rsidP="00981D81">
      <w:pPr>
        <w:spacing w:after="120"/>
        <w:rPr>
          <w:color w:val="000000"/>
        </w:rPr>
      </w:pPr>
      <w:r w:rsidRPr="00B5527E">
        <w:rPr>
          <w:b/>
          <w:bCs/>
          <w:color w:val="000000"/>
        </w:rPr>
        <w:t xml:space="preserve">Classes Canceled – Campus Closings: </w:t>
      </w:r>
      <w:r w:rsidRPr="00B5527E">
        <w:rPr>
          <w:color w:val="000000"/>
        </w:rPr>
        <w:t>Announcements of class cancellations and/or campus closings will be made on the campus home page.  In the case of an emergency, weather-related or otherwise, please check the web page at stark.kent.edu for information on the buildings and times of the closing. While information may be broadcast by radio and television, this should be confirmed by the web page, which is the official announcement of the campus and which will be the information used to determine issues related to student attendance, rescheduling of tests, and other concerns.</w:t>
      </w:r>
    </w:p>
    <w:p w:rsidR="000518F2" w:rsidRPr="00B5527E" w:rsidRDefault="0045671A" w:rsidP="00981D81">
      <w:pPr>
        <w:spacing w:after="0"/>
        <w:rPr>
          <w:u w:val="single"/>
        </w:rPr>
      </w:pPr>
      <w:r w:rsidRPr="00B5527E">
        <w:rPr>
          <w:b/>
          <w:bCs/>
          <w:color w:val="000000"/>
        </w:rPr>
        <w:t>Course Withdrawal</w:t>
      </w:r>
      <w:r w:rsidRPr="00B5527E">
        <w:rPr>
          <w:color w:val="000000"/>
        </w:rPr>
        <w:t>:</w:t>
      </w:r>
      <w:r w:rsidR="00981D81" w:rsidRPr="00B5527E">
        <w:rPr>
          <w:color w:val="000000"/>
        </w:rPr>
        <w:t xml:space="preserve">  </w:t>
      </w:r>
      <w:r w:rsidRPr="00B5527E">
        <w:t>If you are considering withdrawing from this course, please consult with a staff member in the Student Services Office, 134 Main Hall. Withdrawal from a course can affect financial aid, student status, or progress within your major. For withd</w:t>
      </w:r>
      <w:r w:rsidR="00981D81" w:rsidRPr="00B5527E">
        <w:t xml:space="preserve">rawal deadlines, please refer to </w:t>
      </w:r>
      <w:hyperlink r:id="rId17" w:history="1">
        <w:r w:rsidR="00981D81" w:rsidRPr="00B5527E">
          <w:rPr>
            <w:rStyle w:val="Hyperlink"/>
          </w:rPr>
          <w:t>http://www.kent.edu/registrar/calendars/stu_important_fall.cfm</w:t>
        </w:r>
      </w:hyperlink>
    </w:p>
    <w:p w:rsidR="009100A4" w:rsidRPr="00B5527E" w:rsidRDefault="009100A4" w:rsidP="00981D81">
      <w:pPr>
        <w:spacing w:after="0"/>
        <w:rPr>
          <w:u w:val="single"/>
        </w:rPr>
      </w:pPr>
    </w:p>
    <w:p w:rsidR="000518F2" w:rsidRPr="00084B70" w:rsidRDefault="009100A4" w:rsidP="001818FE">
      <w:pPr>
        <w:spacing w:after="0" w:line="240" w:lineRule="auto"/>
        <w:rPr>
          <w:rFonts w:eastAsia="Times New Roman"/>
        </w:rPr>
      </w:pPr>
      <w:r>
        <w:rPr>
          <w:rFonts w:eastAsia="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880"/>
        <w:gridCol w:w="2970"/>
        <w:gridCol w:w="2880"/>
      </w:tblGrid>
      <w:tr w:rsidR="00806E5F" w:rsidRPr="000518F2" w:rsidTr="00981D81">
        <w:trPr>
          <w:trHeight w:val="620"/>
        </w:trPr>
        <w:tc>
          <w:tcPr>
            <w:tcW w:w="10458" w:type="dxa"/>
            <w:gridSpan w:val="4"/>
            <w:vAlign w:val="center"/>
          </w:tcPr>
          <w:p w:rsidR="00806E5F" w:rsidRPr="008702AC" w:rsidRDefault="00294052" w:rsidP="001818FE">
            <w:pPr>
              <w:spacing w:before="40" w:after="40" w:line="240" w:lineRule="auto"/>
              <w:jc w:val="center"/>
              <w:rPr>
                <w:b/>
                <w:sz w:val="28"/>
                <w:szCs w:val="28"/>
              </w:rPr>
            </w:pPr>
            <w:r>
              <w:rPr>
                <w:b/>
                <w:sz w:val="28"/>
                <w:szCs w:val="28"/>
              </w:rPr>
              <w:lastRenderedPageBreak/>
              <w:t>Tentative Daily S</w:t>
            </w:r>
            <w:r w:rsidR="00806E5F" w:rsidRPr="008702AC">
              <w:rPr>
                <w:b/>
                <w:sz w:val="28"/>
                <w:szCs w:val="28"/>
              </w:rPr>
              <w:t>chedule</w:t>
            </w:r>
          </w:p>
        </w:tc>
      </w:tr>
      <w:tr w:rsidR="00806E5F" w:rsidRPr="000518F2" w:rsidTr="007E399F">
        <w:trPr>
          <w:trHeight w:val="611"/>
        </w:trPr>
        <w:tc>
          <w:tcPr>
            <w:tcW w:w="1728" w:type="dxa"/>
            <w:vAlign w:val="center"/>
          </w:tcPr>
          <w:p w:rsidR="00806E5F" w:rsidRPr="008702AC" w:rsidRDefault="007D68FD" w:rsidP="001818FE">
            <w:pPr>
              <w:spacing w:before="40" w:after="40" w:line="240" w:lineRule="auto"/>
              <w:rPr>
                <w:b/>
                <w:sz w:val="24"/>
                <w:szCs w:val="24"/>
              </w:rPr>
            </w:pPr>
            <w:r>
              <w:rPr>
                <w:b/>
                <w:sz w:val="24"/>
                <w:szCs w:val="24"/>
              </w:rPr>
              <w:t xml:space="preserve">Month </w:t>
            </w:r>
            <w:r w:rsidRPr="007D68FD">
              <w:rPr>
                <w:sz w:val="24"/>
                <w:szCs w:val="24"/>
              </w:rPr>
              <w:t>&amp;</w:t>
            </w:r>
            <w:r>
              <w:rPr>
                <w:b/>
                <w:sz w:val="24"/>
                <w:szCs w:val="24"/>
              </w:rPr>
              <w:t xml:space="preserve"> </w:t>
            </w:r>
            <w:r w:rsidR="00806E5F" w:rsidRPr="008702AC">
              <w:rPr>
                <w:b/>
                <w:sz w:val="24"/>
                <w:szCs w:val="24"/>
              </w:rPr>
              <w:t>week</w:t>
            </w:r>
          </w:p>
        </w:tc>
        <w:tc>
          <w:tcPr>
            <w:tcW w:w="2880" w:type="dxa"/>
            <w:tcBorders>
              <w:bottom w:val="single" w:sz="4" w:space="0" w:color="auto"/>
            </w:tcBorders>
            <w:vAlign w:val="center"/>
          </w:tcPr>
          <w:p w:rsidR="00806E5F" w:rsidRPr="008702AC" w:rsidRDefault="00806E5F" w:rsidP="001818FE">
            <w:pPr>
              <w:spacing w:before="40" w:after="40" w:line="240" w:lineRule="auto"/>
              <w:rPr>
                <w:b/>
                <w:sz w:val="24"/>
                <w:szCs w:val="24"/>
              </w:rPr>
            </w:pPr>
            <w:r w:rsidRPr="008702AC">
              <w:rPr>
                <w:b/>
                <w:sz w:val="24"/>
                <w:szCs w:val="24"/>
              </w:rPr>
              <w:t>Monday</w:t>
            </w:r>
          </w:p>
        </w:tc>
        <w:tc>
          <w:tcPr>
            <w:tcW w:w="2970" w:type="dxa"/>
            <w:tcBorders>
              <w:bottom w:val="single" w:sz="4" w:space="0" w:color="auto"/>
            </w:tcBorders>
            <w:vAlign w:val="center"/>
          </w:tcPr>
          <w:p w:rsidR="00806E5F" w:rsidRPr="008702AC" w:rsidRDefault="00806E5F" w:rsidP="001818FE">
            <w:pPr>
              <w:spacing w:before="40" w:after="40" w:line="240" w:lineRule="auto"/>
              <w:rPr>
                <w:b/>
                <w:sz w:val="24"/>
                <w:szCs w:val="24"/>
              </w:rPr>
            </w:pPr>
            <w:r w:rsidRPr="008702AC">
              <w:rPr>
                <w:b/>
                <w:sz w:val="24"/>
                <w:szCs w:val="24"/>
              </w:rPr>
              <w:t>Wednesday</w:t>
            </w:r>
          </w:p>
        </w:tc>
        <w:tc>
          <w:tcPr>
            <w:tcW w:w="2880" w:type="dxa"/>
            <w:tcBorders>
              <w:bottom w:val="single" w:sz="4" w:space="0" w:color="auto"/>
            </w:tcBorders>
            <w:vAlign w:val="center"/>
          </w:tcPr>
          <w:p w:rsidR="00806E5F" w:rsidRPr="008702AC" w:rsidRDefault="00806E5F" w:rsidP="00E7452C">
            <w:pPr>
              <w:spacing w:before="40" w:after="40" w:line="240" w:lineRule="auto"/>
              <w:rPr>
                <w:b/>
                <w:sz w:val="24"/>
                <w:szCs w:val="24"/>
              </w:rPr>
            </w:pPr>
            <w:r w:rsidRPr="008702AC">
              <w:rPr>
                <w:b/>
                <w:sz w:val="24"/>
                <w:szCs w:val="24"/>
              </w:rPr>
              <w:t>Friday</w:t>
            </w:r>
          </w:p>
        </w:tc>
      </w:tr>
      <w:tr w:rsidR="00806E5F" w:rsidTr="00B5527E">
        <w:trPr>
          <w:trHeight w:val="432"/>
        </w:trPr>
        <w:tc>
          <w:tcPr>
            <w:tcW w:w="1728" w:type="dxa"/>
            <w:vAlign w:val="center"/>
          </w:tcPr>
          <w:p w:rsidR="00806E5F" w:rsidRDefault="00806E5F" w:rsidP="001818FE">
            <w:pPr>
              <w:spacing w:before="40" w:after="40" w:line="240" w:lineRule="auto"/>
            </w:pPr>
            <w:r>
              <w:t>August</w:t>
            </w:r>
            <w:r w:rsidR="00A54A45">
              <w:t xml:space="preserve">         </w:t>
            </w:r>
            <w:r>
              <w:t xml:space="preserve">       I</w:t>
            </w:r>
          </w:p>
        </w:tc>
        <w:tc>
          <w:tcPr>
            <w:tcW w:w="2880" w:type="dxa"/>
            <w:tcBorders>
              <w:bottom w:val="single" w:sz="4" w:space="0" w:color="auto"/>
            </w:tcBorders>
            <w:shd w:val="clear" w:color="auto" w:fill="FFFFFF"/>
            <w:vAlign w:val="center"/>
          </w:tcPr>
          <w:p w:rsidR="00806E5F" w:rsidRDefault="00806E5F" w:rsidP="001818FE">
            <w:pPr>
              <w:spacing w:before="40" w:after="40" w:line="240" w:lineRule="auto"/>
            </w:pPr>
            <w:r>
              <w:t xml:space="preserve">25   </w:t>
            </w:r>
            <w:r w:rsidR="007E399F">
              <w:t xml:space="preserve">  </w:t>
            </w:r>
            <w:r>
              <w:t xml:space="preserve"> </w:t>
            </w:r>
            <w:r w:rsidR="00820AEE">
              <w:t xml:space="preserve">Chapter  </w:t>
            </w:r>
            <w:r>
              <w:t>10</w:t>
            </w:r>
          </w:p>
        </w:tc>
        <w:tc>
          <w:tcPr>
            <w:tcW w:w="2970" w:type="dxa"/>
            <w:shd w:val="clear" w:color="auto" w:fill="FFFFFF"/>
            <w:vAlign w:val="center"/>
          </w:tcPr>
          <w:p w:rsidR="00806E5F" w:rsidRDefault="00806E5F" w:rsidP="001818FE">
            <w:pPr>
              <w:spacing w:before="40" w:after="40" w:line="240" w:lineRule="auto"/>
            </w:pPr>
            <w:r>
              <w:t xml:space="preserve">27   </w:t>
            </w:r>
            <w:r w:rsidR="007E399F">
              <w:t xml:space="preserve">  </w:t>
            </w:r>
            <w:r w:rsidR="00820AEE">
              <w:t xml:space="preserve">Chapter  </w:t>
            </w:r>
            <w:r>
              <w:t>10</w:t>
            </w:r>
          </w:p>
        </w:tc>
        <w:tc>
          <w:tcPr>
            <w:tcW w:w="2880" w:type="dxa"/>
            <w:shd w:val="clear" w:color="auto" w:fill="FFFFFF"/>
            <w:vAlign w:val="center"/>
          </w:tcPr>
          <w:p w:rsidR="00806E5F" w:rsidRDefault="00806E5F" w:rsidP="00981D81">
            <w:pPr>
              <w:spacing w:before="40" w:after="40" w:line="240" w:lineRule="auto"/>
            </w:pPr>
            <w:r>
              <w:t xml:space="preserve">29   </w:t>
            </w:r>
            <w:r w:rsidR="007E399F">
              <w:t xml:space="preserve"> </w:t>
            </w:r>
            <w:r>
              <w:t xml:space="preserve"> Chapter </w:t>
            </w:r>
            <w:r w:rsidR="00820AEE">
              <w:t xml:space="preserve"> </w:t>
            </w:r>
            <w:r>
              <w:t>10</w:t>
            </w:r>
          </w:p>
        </w:tc>
      </w:tr>
      <w:tr w:rsidR="00806E5F" w:rsidTr="00B5527E">
        <w:trPr>
          <w:trHeight w:val="432"/>
        </w:trPr>
        <w:tc>
          <w:tcPr>
            <w:tcW w:w="1728" w:type="dxa"/>
            <w:vAlign w:val="center"/>
          </w:tcPr>
          <w:p w:rsidR="00806E5F" w:rsidRDefault="00806E5F" w:rsidP="001818FE">
            <w:pPr>
              <w:spacing w:before="40" w:after="40" w:line="240" w:lineRule="auto"/>
            </w:pPr>
            <w:r>
              <w:t>September</w:t>
            </w:r>
            <w:r w:rsidR="00A54A45">
              <w:t xml:space="preserve">  </w:t>
            </w:r>
            <w:r>
              <w:t xml:space="preserve">      II </w:t>
            </w:r>
          </w:p>
        </w:tc>
        <w:tc>
          <w:tcPr>
            <w:tcW w:w="2880" w:type="dxa"/>
            <w:shd w:val="clear" w:color="auto" w:fill="FFFFFF"/>
            <w:vAlign w:val="center"/>
          </w:tcPr>
          <w:p w:rsidR="00806E5F" w:rsidRPr="00E7452C" w:rsidRDefault="00E957C6" w:rsidP="001818FE">
            <w:pPr>
              <w:pStyle w:val="ListParagraph"/>
              <w:numPr>
                <w:ilvl w:val="0"/>
                <w:numId w:val="5"/>
              </w:numPr>
              <w:spacing w:before="40" w:after="40"/>
              <w:ind w:left="0"/>
              <w:rPr>
                <w:b/>
                <w:i/>
                <w:sz w:val="28"/>
                <w:szCs w:val="28"/>
              </w:rPr>
            </w:pPr>
            <w:r>
              <w:rPr>
                <w:b/>
                <w:i/>
                <w:sz w:val="28"/>
                <w:szCs w:val="28"/>
              </w:rPr>
              <w:t xml:space="preserve">  </w:t>
            </w:r>
            <w:r w:rsidRPr="00E957C6">
              <w:t xml:space="preserve">1 </w:t>
            </w:r>
            <w:r>
              <w:rPr>
                <w:b/>
                <w:i/>
                <w:sz w:val="28"/>
                <w:szCs w:val="28"/>
              </w:rPr>
              <w:t xml:space="preserve">  </w:t>
            </w:r>
            <w:r w:rsidR="007E399F">
              <w:rPr>
                <w:b/>
                <w:i/>
                <w:sz w:val="28"/>
                <w:szCs w:val="28"/>
              </w:rPr>
              <w:t xml:space="preserve">  </w:t>
            </w:r>
            <w:r w:rsidR="00806E5F" w:rsidRPr="00E7452C">
              <w:rPr>
                <w:b/>
                <w:i/>
                <w:sz w:val="28"/>
                <w:szCs w:val="28"/>
              </w:rPr>
              <w:t>No clas</w:t>
            </w:r>
            <w:r>
              <w:rPr>
                <w:b/>
                <w:i/>
                <w:sz w:val="28"/>
                <w:szCs w:val="28"/>
              </w:rPr>
              <w:t>s</w:t>
            </w:r>
          </w:p>
        </w:tc>
        <w:tc>
          <w:tcPr>
            <w:tcW w:w="2970" w:type="dxa"/>
            <w:shd w:val="clear" w:color="auto" w:fill="FFFFFF"/>
            <w:vAlign w:val="center"/>
          </w:tcPr>
          <w:p w:rsidR="00806E5F" w:rsidRDefault="00806E5F" w:rsidP="001818FE">
            <w:pPr>
              <w:spacing w:before="40" w:after="40" w:line="240" w:lineRule="auto"/>
            </w:pPr>
            <w:r>
              <w:t xml:space="preserve"> </w:t>
            </w:r>
            <w:r w:rsidR="00E957C6">
              <w:t xml:space="preserve"> </w:t>
            </w:r>
            <w:r>
              <w:t xml:space="preserve">3    </w:t>
            </w:r>
            <w:r w:rsidR="007E399F">
              <w:t xml:space="preserve"> C</w:t>
            </w:r>
            <w:r>
              <w:t>hapter  10</w:t>
            </w:r>
          </w:p>
        </w:tc>
        <w:tc>
          <w:tcPr>
            <w:tcW w:w="2880" w:type="dxa"/>
            <w:shd w:val="clear" w:color="auto" w:fill="FFFFFF"/>
            <w:vAlign w:val="center"/>
          </w:tcPr>
          <w:p w:rsidR="00806E5F" w:rsidRDefault="00806E5F" w:rsidP="00981D81">
            <w:pPr>
              <w:spacing w:before="40" w:after="40" w:line="240" w:lineRule="auto"/>
            </w:pPr>
            <w:r>
              <w:t xml:space="preserve">  5   </w:t>
            </w:r>
            <w:r w:rsidR="007E399F">
              <w:t xml:space="preserve"> </w:t>
            </w:r>
            <w:r>
              <w:t xml:space="preserve"> Chapter </w:t>
            </w:r>
            <w:r w:rsidR="00820AEE">
              <w:t xml:space="preserve"> </w:t>
            </w:r>
            <w:r>
              <w:t>10</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806E5F">
              <w:t xml:space="preserve">       III</w:t>
            </w:r>
          </w:p>
        </w:tc>
        <w:tc>
          <w:tcPr>
            <w:tcW w:w="2880" w:type="dxa"/>
            <w:shd w:val="clear" w:color="auto" w:fill="FFFFFF"/>
            <w:vAlign w:val="center"/>
          </w:tcPr>
          <w:p w:rsidR="00806E5F" w:rsidRDefault="00E957C6" w:rsidP="001818FE">
            <w:pPr>
              <w:spacing w:before="40" w:after="40" w:line="240" w:lineRule="auto"/>
            </w:pPr>
            <w:r>
              <w:t xml:space="preserve"> </w:t>
            </w:r>
            <w:r w:rsidR="00806E5F">
              <w:t xml:space="preserve"> 8    </w:t>
            </w:r>
            <w:r w:rsidR="007E399F">
              <w:t xml:space="preserve">  </w:t>
            </w:r>
            <w:r w:rsidR="00806E5F">
              <w:t>Chapter  10</w:t>
            </w:r>
            <w:r w:rsidR="00E7452C">
              <w:t xml:space="preserve">  </w:t>
            </w:r>
            <w:r w:rsidR="00E7452C" w:rsidRPr="00E7452C">
              <w:rPr>
                <w:b/>
                <w:sz w:val="28"/>
                <w:szCs w:val="28"/>
              </w:rPr>
              <w:t>(HW1</w:t>
            </w:r>
            <w:r w:rsidR="00422A56">
              <w:rPr>
                <w:b/>
                <w:sz w:val="28"/>
                <w:szCs w:val="28"/>
              </w:rPr>
              <w:t xml:space="preserve"> </w:t>
            </w:r>
            <w:r w:rsidR="00E7452C" w:rsidRPr="00E7452C">
              <w:rPr>
                <w:b/>
                <w:sz w:val="28"/>
                <w:szCs w:val="28"/>
              </w:rPr>
              <w:t>)</w:t>
            </w:r>
          </w:p>
        </w:tc>
        <w:tc>
          <w:tcPr>
            <w:tcW w:w="2970" w:type="dxa"/>
            <w:shd w:val="clear" w:color="auto" w:fill="FFFFFF"/>
            <w:vAlign w:val="center"/>
          </w:tcPr>
          <w:p w:rsidR="00806E5F" w:rsidRDefault="00806E5F" w:rsidP="001818FE">
            <w:pPr>
              <w:spacing w:before="40" w:after="40" w:line="240" w:lineRule="auto"/>
            </w:pPr>
            <w:r>
              <w:t>1</w:t>
            </w:r>
            <w:r w:rsidR="002D537D">
              <w:t xml:space="preserve">0    </w:t>
            </w:r>
            <w:r w:rsidR="007E399F">
              <w:t xml:space="preserve"> </w:t>
            </w:r>
            <w:r w:rsidR="002D537D">
              <w:t>Chap</w:t>
            </w:r>
            <w:r w:rsidR="00CD4768">
              <w:t>ter  1</w:t>
            </w:r>
            <w:r w:rsidR="00161150">
              <w:t>4</w:t>
            </w:r>
          </w:p>
        </w:tc>
        <w:tc>
          <w:tcPr>
            <w:tcW w:w="2880" w:type="dxa"/>
            <w:shd w:val="clear" w:color="auto" w:fill="FFFFFF"/>
            <w:vAlign w:val="center"/>
          </w:tcPr>
          <w:p w:rsidR="00806E5F" w:rsidRDefault="002D537D" w:rsidP="00981D81">
            <w:pPr>
              <w:spacing w:before="40" w:after="40" w:line="240" w:lineRule="auto"/>
            </w:pPr>
            <w:r>
              <w:t xml:space="preserve">12    </w:t>
            </w:r>
            <w:r w:rsidR="007E399F">
              <w:t xml:space="preserve"> </w:t>
            </w:r>
            <w:r w:rsidR="00820AEE">
              <w:t xml:space="preserve">Chapter  </w:t>
            </w:r>
            <w:r>
              <w:t>14</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806E5F">
              <w:t xml:space="preserve">      </w:t>
            </w:r>
            <w:r w:rsidR="00E86912">
              <w:t xml:space="preserve">  </w:t>
            </w:r>
            <w:r w:rsidR="00806E5F">
              <w:t xml:space="preserve"> IV</w:t>
            </w:r>
          </w:p>
        </w:tc>
        <w:tc>
          <w:tcPr>
            <w:tcW w:w="2880" w:type="dxa"/>
            <w:tcBorders>
              <w:bottom w:val="single" w:sz="4" w:space="0" w:color="auto"/>
            </w:tcBorders>
            <w:shd w:val="clear" w:color="auto" w:fill="FFFFFF"/>
            <w:vAlign w:val="center"/>
          </w:tcPr>
          <w:p w:rsidR="00806E5F" w:rsidRDefault="002D537D" w:rsidP="002D537D">
            <w:pPr>
              <w:spacing w:before="40" w:after="40" w:line="240" w:lineRule="auto"/>
            </w:pPr>
            <w:r>
              <w:t xml:space="preserve">15   </w:t>
            </w:r>
            <w:r w:rsidR="00E957C6">
              <w:t xml:space="preserve"> </w:t>
            </w:r>
            <w:r w:rsidR="007E399F">
              <w:t xml:space="preserve">  </w:t>
            </w:r>
            <w:r w:rsidR="00820AEE">
              <w:t xml:space="preserve">Chapter  </w:t>
            </w:r>
            <w:r>
              <w:t>14</w:t>
            </w:r>
          </w:p>
        </w:tc>
        <w:tc>
          <w:tcPr>
            <w:tcW w:w="2970" w:type="dxa"/>
            <w:shd w:val="clear" w:color="auto" w:fill="FFFFFF"/>
            <w:vAlign w:val="center"/>
          </w:tcPr>
          <w:p w:rsidR="00806E5F" w:rsidRDefault="002D537D" w:rsidP="001818FE">
            <w:pPr>
              <w:spacing w:before="40" w:after="40" w:line="240" w:lineRule="auto"/>
            </w:pPr>
            <w:r>
              <w:t xml:space="preserve">17    </w:t>
            </w:r>
            <w:r w:rsidR="007E399F">
              <w:t xml:space="preserve"> </w:t>
            </w:r>
            <w:r w:rsidR="00E7452C">
              <w:t>Review</w:t>
            </w:r>
            <w:r w:rsidR="00CF733B">
              <w:t xml:space="preserve"> </w:t>
            </w:r>
          </w:p>
        </w:tc>
        <w:tc>
          <w:tcPr>
            <w:tcW w:w="2880" w:type="dxa"/>
            <w:shd w:val="clear" w:color="auto" w:fill="FFFFFF"/>
            <w:vAlign w:val="center"/>
          </w:tcPr>
          <w:p w:rsidR="00806E5F" w:rsidRDefault="002D537D" w:rsidP="00981D81">
            <w:pPr>
              <w:spacing w:before="40" w:after="40" w:line="240" w:lineRule="auto"/>
            </w:pPr>
            <w:r>
              <w:t xml:space="preserve">19   </w:t>
            </w:r>
            <w:r w:rsidR="007E399F">
              <w:t xml:space="preserve"> </w:t>
            </w:r>
            <w:r>
              <w:t xml:space="preserve"> </w:t>
            </w:r>
            <w:r w:rsidR="00E7452C" w:rsidRPr="00E7452C">
              <w:rPr>
                <w:b/>
                <w:sz w:val="28"/>
                <w:szCs w:val="28"/>
              </w:rPr>
              <w:t>Test 1</w:t>
            </w:r>
            <w:r w:rsidR="00F14110">
              <w:rPr>
                <w:b/>
                <w:sz w:val="28"/>
                <w:szCs w:val="28"/>
              </w:rPr>
              <w:t xml:space="preserve">  </w:t>
            </w:r>
            <w:r w:rsidR="00E7452C">
              <w:rPr>
                <w:b/>
                <w:sz w:val="28"/>
                <w:szCs w:val="28"/>
              </w:rPr>
              <w:t>(20 points)</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2D537D">
              <w:t xml:space="preserve">          </w:t>
            </w:r>
            <w:r w:rsidR="00E86912">
              <w:t xml:space="preserve">  </w:t>
            </w:r>
            <w:r w:rsidR="00806E5F">
              <w:t xml:space="preserve"> V</w:t>
            </w:r>
          </w:p>
        </w:tc>
        <w:tc>
          <w:tcPr>
            <w:tcW w:w="2880" w:type="dxa"/>
            <w:shd w:val="clear" w:color="auto" w:fill="FFFFFF"/>
            <w:vAlign w:val="center"/>
          </w:tcPr>
          <w:p w:rsidR="00806E5F" w:rsidRDefault="002D537D" w:rsidP="00E957C6">
            <w:pPr>
              <w:spacing w:before="40" w:after="40" w:line="240" w:lineRule="auto"/>
            </w:pPr>
            <w:r>
              <w:t>22</w:t>
            </w:r>
            <w:r w:rsidR="00806E5F">
              <w:t xml:space="preserve">  </w:t>
            </w:r>
            <w:r w:rsidR="00E957C6">
              <w:t xml:space="preserve"> </w:t>
            </w:r>
            <w:r w:rsidR="00E957C6" w:rsidRPr="00E957C6">
              <w:t xml:space="preserve"> </w:t>
            </w:r>
            <w:r w:rsidR="007E399F">
              <w:t xml:space="preserve">  </w:t>
            </w:r>
            <w:r w:rsidR="00E957C6" w:rsidRPr="00E957C6">
              <w:t>Chapter</w:t>
            </w:r>
            <w:r w:rsidR="00820AEE">
              <w:t xml:space="preserve">  </w:t>
            </w:r>
            <w:r w:rsidR="00CD4768">
              <w:t>14</w:t>
            </w:r>
          </w:p>
        </w:tc>
        <w:tc>
          <w:tcPr>
            <w:tcW w:w="2970" w:type="dxa"/>
            <w:shd w:val="clear" w:color="auto" w:fill="FFFFFF"/>
            <w:vAlign w:val="center"/>
          </w:tcPr>
          <w:p w:rsidR="00806E5F" w:rsidRDefault="002D537D" w:rsidP="001818FE">
            <w:pPr>
              <w:spacing w:before="40" w:after="40" w:line="240" w:lineRule="auto"/>
            </w:pPr>
            <w:r>
              <w:t>24</w:t>
            </w:r>
            <w:r w:rsidR="00E86912">
              <w:t xml:space="preserve">   </w:t>
            </w:r>
            <w:r w:rsidR="00E957C6">
              <w:t xml:space="preserve"> </w:t>
            </w:r>
            <w:r w:rsidR="007E399F">
              <w:t xml:space="preserve"> </w:t>
            </w:r>
            <w:r w:rsidR="00CD4768">
              <w:t>Chapter  14</w:t>
            </w:r>
          </w:p>
        </w:tc>
        <w:tc>
          <w:tcPr>
            <w:tcW w:w="2880" w:type="dxa"/>
            <w:shd w:val="clear" w:color="auto" w:fill="FFFFFF"/>
            <w:vAlign w:val="center"/>
          </w:tcPr>
          <w:p w:rsidR="00806E5F" w:rsidRDefault="002D537D" w:rsidP="00981D81">
            <w:pPr>
              <w:spacing w:before="40" w:after="40" w:line="240" w:lineRule="auto"/>
            </w:pPr>
            <w:r>
              <w:t>26</w:t>
            </w:r>
            <w:r w:rsidR="00E86912">
              <w:t xml:space="preserve">  </w:t>
            </w:r>
            <w:r w:rsidR="007E399F">
              <w:t xml:space="preserve">  </w:t>
            </w:r>
            <w:r w:rsidR="00E86912">
              <w:t xml:space="preserve"> </w:t>
            </w:r>
            <w:r w:rsidR="00820AEE">
              <w:t xml:space="preserve">Chapter  </w:t>
            </w:r>
            <w:r w:rsidR="00CD4768">
              <w:t>14</w:t>
            </w:r>
          </w:p>
        </w:tc>
      </w:tr>
      <w:tr w:rsidR="00806E5F" w:rsidTr="00B5527E">
        <w:trPr>
          <w:trHeight w:val="432"/>
        </w:trPr>
        <w:tc>
          <w:tcPr>
            <w:tcW w:w="1728" w:type="dxa"/>
            <w:vAlign w:val="center"/>
          </w:tcPr>
          <w:p w:rsidR="00806E5F" w:rsidRDefault="002D537D" w:rsidP="001818FE">
            <w:pPr>
              <w:spacing w:before="40" w:after="40" w:line="240" w:lineRule="auto"/>
            </w:pPr>
            <w:r>
              <w:t>October</w:t>
            </w:r>
            <w:r w:rsidR="00A54A45">
              <w:t xml:space="preserve">     </w:t>
            </w:r>
            <w:r w:rsidR="00806E5F">
              <w:t xml:space="preserve">   </w:t>
            </w:r>
            <w:r w:rsidR="00E86912">
              <w:t xml:space="preserve">  </w:t>
            </w:r>
            <w:r w:rsidR="00806E5F">
              <w:t xml:space="preserve">  </w:t>
            </w:r>
            <w:r>
              <w:t xml:space="preserve">VI        </w:t>
            </w:r>
          </w:p>
        </w:tc>
        <w:tc>
          <w:tcPr>
            <w:tcW w:w="2880" w:type="dxa"/>
            <w:shd w:val="clear" w:color="auto" w:fill="FFFFFF"/>
            <w:vAlign w:val="center"/>
          </w:tcPr>
          <w:p w:rsidR="00806E5F" w:rsidRDefault="002D537D" w:rsidP="001818FE">
            <w:pPr>
              <w:spacing w:before="40" w:after="40" w:line="240" w:lineRule="auto"/>
            </w:pPr>
            <w:r>
              <w:t>29</w:t>
            </w:r>
            <w:r w:rsidR="00806E5F">
              <w:t xml:space="preserve">    </w:t>
            </w:r>
            <w:r w:rsidR="007E399F">
              <w:t xml:space="preserve">  </w:t>
            </w:r>
            <w:r w:rsidR="00820AEE">
              <w:t xml:space="preserve">Chapter  </w:t>
            </w:r>
            <w:r w:rsidR="00E86912">
              <w:t>15</w:t>
            </w:r>
          </w:p>
        </w:tc>
        <w:tc>
          <w:tcPr>
            <w:tcW w:w="2970" w:type="dxa"/>
            <w:shd w:val="clear" w:color="auto" w:fill="FFFFFF"/>
            <w:vAlign w:val="center"/>
          </w:tcPr>
          <w:p w:rsidR="00806E5F" w:rsidRDefault="002D537D" w:rsidP="001818FE">
            <w:pPr>
              <w:spacing w:before="40" w:after="40" w:line="240" w:lineRule="auto"/>
            </w:pPr>
            <w:r>
              <w:t xml:space="preserve"> </w:t>
            </w:r>
            <w:r w:rsidR="00E957C6">
              <w:t xml:space="preserve"> </w:t>
            </w:r>
            <w:r>
              <w:t>1</w:t>
            </w:r>
            <w:r w:rsidR="00806E5F">
              <w:t xml:space="preserve">  </w:t>
            </w:r>
            <w:r w:rsidR="00E957C6">
              <w:t xml:space="preserve"> </w:t>
            </w:r>
            <w:r w:rsidR="007E399F">
              <w:t xml:space="preserve">  </w:t>
            </w:r>
            <w:r w:rsidR="00806E5F">
              <w:t>Chapter</w:t>
            </w:r>
            <w:r w:rsidR="00E86912">
              <w:t xml:space="preserve">  15</w:t>
            </w:r>
          </w:p>
        </w:tc>
        <w:tc>
          <w:tcPr>
            <w:tcW w:w="2880" w:type="dxa"/>
            <w:shd w:val="clear" w:color="auto" w:fill="FFFFFF"/>
            <w:vAlign w:val="center"/>
          </w:tcPr>
          <w:p w:rsidR="00806E5F" w:rsidRDefault="002D537D" w:rsidP="00981D81">
            <w:pPr>
              <w:spacing w:before="40" w:after="40" w:line="240" w:lineRule="auto"/>
            </w:pPr>
            <w:r>
              <w:t xml:space="preserve">  3    </w:t>
            </w:r>
            <w:r w:rsidR="007E399F">
              <w:t xml:space="preserve"> </w:t>
            </w:r>
            <w:r>
              <w:t>Chapter</w:t>
            </w:r>
            <w:r w:rsidR="00E86912">
              <w:t xml:space="preserve">  15</w:t>
            </w:r>
          </w:p>
        </w:tc>
      </w:tr>
      <w:tr w:rsidR="00806E5F" w:rsidTr="00B5527E">
        <w:trPr>
          <w:trHeight w:val="432"/>
        </w:trPr>
        <w:tc>
          <w:tcPr>
            <w:tcW w:w="1728" w:type="dxa"/>
            <w:vAlign w:val="center"/>
          </w:tcPr>
          <w:p w:rsidR="00806E5F" w:rsidRDefault="00806E5F" w:rsidP="001818FE">
            <w:pPr>
              <w:spacing w:before="40" w:after="40" w:line="240" w:lineRule="auto"/>
            </w:pPr>
            <w:r>
              <w:t xml:space="preserve">               </w:t>
            </w:r>
            <w:r w:rsidR="00A54A45">
              <w:t xml:space="preserve">  </w:t>
            </w:r>
            <w:r w:rsidR="00E86912">
              <w:t xml:space="preserve">        </w:t>
            </w:r>
            <w:r>
              <w:t>VII</w:t>
            </w:r>
          </w:p>
        </w:tc>
        <w:tc>
          <w:tcPr>
            <w:tcW w:w="2880" w:type="dxa"/>
            <w:shd w:val="clear" w:color="auto" w:fill="FFFFFF"/>
            <w:vAlign w:val="center"/>
          </w:tcPr>
          <w:p w:rsidR="00806E5F" w:rsidRDefault="00E86912" w:rsidP="001818FE">
            <w:pPr>
              <w:spacing w:before="40" w:after="40" w:line="240" w:lineRule="auto"/>
            </w:pPr>
            <w:r>
              <w:t xml:space="preserve"> </w:t>
            </w:r>
            <w:r w:rsidR="00E957C6">
              <w:t xml:space="preserve"> </w:t>
            </w:r>
            <w:r>
              <w:t>6</w:t>
            </w:r>
            <w:r w:rsidR="00806E5F">
              <w:t xml:space="preserve">  </w:t>
            </w:r>
            <w:r>
              <w:t xml:space="preserve"> </w:t>
            </w:r>
            <w:r w:rsidR="00806E5F">
              <w:t xml:space="preserve"> </w:t>
            </w:r>
            <w:r w:rsidR="007E399F">
              <w:t xml:space="preserve">  </w:t>
            </w:r>
            <w:r w:rsidR="00820AEE">
              <w:t xml:space="preserve">Chapter  </w:t>
            </w:r>
            <w:r>
              <w:t>15</w:t>
            </w:r>
            <w:r w:rsidR="00E7452C">
              <w:t xml:space="preserve"> </w:t>
            </w:r>
            <w:r w:rsidR="00E7452C" w:rsidRPr="00E7452C">
              <w:rPr>
                <w:b/>
                <w:sz w:val="28"/>
                <w:szCs w:val="28"/>
              </w:rPr>
              <w:t xml:space="preserve"> (HW</w:t>
            </w:r>
            <w:r w:rsidR="00422A56">
              <w:rPr>
                <w:b/>
                <w:sz w:val="28"/>
                <w:szCs w:val="28"/>
              </w:rPr>
              <w:t xml:space="preserve"> </w:t>
            </w:r>
            <w:r w:rsidR="00E7452C" w:rsidRPr="00E7452C">
              <w:rPr>
                <w:b/>
                <w:sz w:val="28"/>
                <w:szCs w:val="28"/>
              </w:rPr>
              <w:t>2)</w:t>
            </w:r>
          </w:p>
        </w:tc>
        <w:tc>
          <w:tcPr>
            <w:tcW w:w="2970" w:type="dxa"/>
            <w:shd w:val="clear" w:color="auto" w:fill="FFFFFF"/>
            <w:vAlign w:val="center"/>
          </w:tcPr>
          <w:p w:rsidR="00806E5F" w:rsidRDefault="00E957C6" w:rsidP="001818FE">
            <w:pPr>
              <w:spacing w:before="40" w:after="40" w:line="240" w:lineRule="auto"/>
            </w:pPr>
            <w:r>
              <w:t xml:space="preserve"> </w:t>
            </w:r>
            <w:r w:rsidR="00E86912">
              <w:t xml:space="preserve"> 8</w:t>
            </w:r>
            <w:r w:rsidR="002D537D">
              <w:t xml:space="preserve">   </w:t>
            </w:r>
            <w:r>
              <w:t xml:space="preserve"> </w:t>
            </w:r>
            <w:r w:rsidR="007E399F">
              <w:t xml:space="preserve"> </w:t>
            </w:r>
            <w:r w:rsidR="00CD4768">
              <w:t>Chapter  15</w:t>
            </w:r>
          </w:p>
        </w:tc>
        <w:tc>
          <w:tcPr>
            <w:tcW w:w="2880" w:type="dxa"/>
            <w:shd w:val="clear" w:color="auto" w:fill="FFFFFF"/>
            <w:vAlign w:val="center"/>
          </w:tcPr>
          <w:p w:rsidR="00806E5F" w:rsidRDefault="00E86912" w:rsidP="00981D81">
            <w:pPr>
              <w:spacing w:before="40" w:after="40" w:line="240" w:lineRule="auto"/>
            </w:pPr>
            <w:r>
              <w:t xml:space="preserve"> 10  </w:t>
            </w:r>
            <w:r w:rsidR="00CD4768">
              <w:t xml:space="preserve">  </w:t>
            </w:r>
            <w:r w:rsidR="00820AEE">
              <w:t xml:space="preserve">Chapter  </w:t>
            </w:r>
            <w:r w:rsidR="00CD4768">
              <w:t>15</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E86912">
              <w:t xml:space="preserve">          </w:t>
            </w:r>
            <w:r w:rsidR="00806E5F">
              <w:t xml:space="preserve">VIII           </w:t>
            </w:r>
          </w:p>
        </w:tc>
        <w:tc>
          <w:tcPr>
            <w:tcW w:w="2880" w:type="dxa"/>
            <w:shd w:val="clear" w:color="auto" w:fill="FFFFFF"/>
            <w:vAlign w:val="center"/>
          </w:tcPr>
          <w:p w:rsidR="00806E5F" w:rsidRDefault="00E86912" w:rsidP="001818FE">
            <w:pPr>
              <w:spacing w:before="40" w:after="40" w:line="240" w:lineRule="auto"/>
            </w:pPr>
            <w:r>
              <w:t>13</w:t>
            </w:r>
            <w:r w:rsidR="002D537D">
              <w:t xml:space="preserve">   </w:t>
            </w:r>
            <w:r w:rsidR="007E399F">
              <w:t xml:space="preserve">   </w:t>
            </w:r>
            <w:r w:rsidR="00CD4768">
              <w:t>Chapter</w:t>
            </w:r>
            <w:r w:rsidR="00820AEE">
              <w:t xml:space="preserve">  </w:t>
            </w:r>
            <w:r w:rsidR="00CD4768">
              <w:t>15</w:t>
            </w:r>
          </w:p>
        </w:tc>
        <w:tc>
          <w:tcPr>
            <w:tcW w:w="2970" w:type="dxa"/>
            <w:tcBorders>
              <w:bottom w:val="single" w:sz="4" w:space="0" w:color="auto"/>
            </w:tcBorders>
            <w:shd w:val="clear" w:color="auto" w:fill="FFFFFF"/>
            <w:vAlign w:val="center"/>
          </w:tcPr>
          <w:p w:rsidR="00806E5F" w:rsidRDefault="00E86912" w:rsidP="001818FE">
            <w:pPr>
              <w:spacing w:before="40" w:after="40" w:line="240" w:lineRule="auto"/>
            </w:pPr>
            <w:r>
              <w:t>15</w:t>
            </w:r>
            <w:r w:rsidR="002D537D">
              <w:t xml:space="preserve">   </w:t>
            </w:r>
            <w:r w:rsidR="007E399F">
              <w:t xml:space="preserve">  </w:t>
            </w:r>
            <w:r w:rsidR="00EF1326">
              <w:t>Review</w:t>
            </w:r>
          </w:p>
        </w:tc>
        <w:tc>
          <w:tcPr>
            <w:tcW w:w="2880" w:type="dxa"/>
            <w:tcBorders>
              <w:bottom w:val="single" w:sz="4" w:space="0" w:color="auto"/>
            </w:tcBorders>
            <w:shd w:val="clear" w:color="auto" w:fill="FFFFFF"/>
            <w:vAlign w:val="center"/>
          </w:tcPr>
          <w:p w:rsidR="00806E5F" w:rsidRDefault="00E86912" w:rsidP="00981D81">
            <w:pPr>
              <w:spacing w:before="40" w:after="40" w:line="240" w:lineRule="auto"/>
            </w:pPr>
            <w:r>
              <w:t xml:space="preserve"> 17</w:t>
            </w:r>
            <w:r w:rsidR="00E7452C">
              <w:t xml:space="preserve">   </w:t>
            </w:r>
            <w:r w:rsidR="007E399F">
              <w:t xml:space="preserve"> </w:t>
            </w:r>
            <w:r w:rsidR="00E7452C">
              <w:rPr>
                <w:b/>
                <w:sz w:val="28"/>
                <w:szCs w:val="28"/>
              </w:rPr>
              <w:t>Test 2</w:t>
            </w:r>
            <w:r w:rsidR="00F14110">
              <w:rPr>
                <w:b/>
                <w:sz w:val="28"/>
                <w:szCs w:val="28"/>
              </w:rPr>
              <w:t xml:space="preserve">  </w:t>
            </w:r>
            <w:r w:rsidR="00E7452C" w:rsidRPr="00E7452C">
              <w:rPr>
                <w:b/>
                <w:sz w:val="28"/>
                <w:szCs w:val="28"/>
              </w:rPr>
              <w:t>(</w:t>
            </w:r>
            <w:r w:rsidR="00E7452C">
              <w:rPr>
                <w:b/>
                <w:sz w:val="28"/>
                <w:szCs w:val="28"/>
              </w:rPr>
              <w:t xml:space="preserve">25 </w:t>
            </w:r>
            <w:r w:rsidR="00E7452C" w:rsidRPr="00E7452C">
              <w:rPr>
                <w:b/>
                <w:sz w:val="28"/>
                <w:szCs w:val="28"/>
              </w:rPr>
              <w:t>points)</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E86912">
              <w:t xml:space="preserve">            </w:t>
            </w:r>
            <w:r w:rsidR="00806E5F">
              <w:t xml:space="preserve">   IX</w:t>
            </w:r>
          </w:p>
        </w:tc>
        <w:tc>
          <w:tcPr>
            <w:tcW w:w="2880" w:type="dxa"/>
            <w:shd w:val="clear" w:color="auto" w:fill="FFFFFF"/>
            <w:vAlign w:val="center"/>
          </w:tcPr>
          <w:p w:rsidR="00806E5F" w:rsidRDefault="00E86912" w:rsidP="001818FE">
            <w:pPr>
              <w:spacing w:before="40" w:after="40" w:line="240" w:lineRule="auto"/>
            </w:pPr>
            <w:r>
              <w:t>20</w:t>
            </w:r>
            <w:r w:rsidR="002D537D">
              <w:t xml:space="preserve">   </w:t>
            </w:r>
            <w:r w:rsidR="007E399F">
              <w:t xml:space="preserve">   </w:t>
            </w:r>
            <w:r w:rsidR="002D537D">
              <w:t>Chapter  16</w:t>
            </w:r>
          </w:p>
        </w:tc>
        <w:tc>
          <w:tcPr>
            <w:tcW w:w="2970" w:type="dxa"/>
            <w:shd w:val="clear" w:color="auto" w:fill="FFFFFF"/>
            <w:vAlign w:val="center"/>
          </w:tcPr>
          <w:p w:rsidR="00806E5F" w:rsidRDefault="00E86912" w:rsidP="00E957C6">
            <w:pPr>
              <w:spacing w:before="40" w:after="40" w:line="240" w:lineRule="auto"/>
            </w:pPr>
            <w:r>
              <w:t>22</w:t>
            </w:r>
            <w:r w:rsidR="00806E5F">
              <w:t xml:space="preserve">  </w:t>
            </w:r>
            <w:r w:rsidR="00E957C6">
              <w:t xml:space="preserve"> </w:t>
            </w:r>
            <w:r w:rsidR="007E399F">
              <w:t xml:space="preserve">  </w:t>
            </w:r>
            <w:r w:rsidR="00820AEE">
              <w:t xml:space="preserve">Chapter  </w:t>
            </w:r>
            <w:r w:rsidR="00CD4768">
              <w:t>16</w:t>
            </w:r>
          </w:p>
        </w:tc>
        <w:tc>
          <w:tcPr>
            <w:tcW w:w="2880" w:type="dxa"/>
            <w:shd w:val="clear" w:color="auto" w:fill="FFFFFF"/>
            <w:vAlign w:val="center"/>
          </w:tcPr>
          <w:p w:rsidR="00806E5F" w:rsidRDefault="00E86912" w:rsidP="00981D81">
            <w:pPr>
              <w:spacing w:before="40" w:after="40" w:line="240" w:lineRule="auto"/>
            </w:pPr>
            <w:r>
              <w:t>24</w:t>
            </w:r>
            <w:r w:rsidR="00CD4768">
              <w:t xml:space="preserve">      </w:t>
            </w:r>
            <w:r w:rsidR="00820AEE">
              <w:t xml:space="preserve">Chapter  </w:t>
            </w:r>
            <w:r w:rsidR="00CD4768">
              <w:t>16</w:t>
            </w:r>
          </w:p>
        </w:tc>
      </w:tr>
      <w:tr w:rsidR="00806E5F" w:rsidTr="00B5527E">
        <w:trPr>
          <w:trHeight w:val="432"/>
        </w:trPr>
        <w:tc>
          <w:tcPr>
            <w:tcW w:w="1728" w:type="dxa"/>
            <w:vAlign w:val="center"/>
          </w:tcPr>
          <w:p w:rsidR="00806E5F" w:rsidRDefault="00A54A45" w:rsidP="001818FE">
            <w:pPr>
              <w:spacing w:before="40" w:after="40" w:line="240" w:lineRule="auto"/>
            </w:pPr>
            <w:r>
              <w:t xml:space="preserve">         </w:t>
            </w:r>
            <w:r w:rsidR="00806E5F">
              <w:t xml:space="preserve">   </w:t>
            </w:r>
            <w:r w:rsidR="00E86912">
              <w:t xml:space="preserve">            </w:t>
            </w:r>
            <w:r w:rsidR="00806E5F">
              <w:t xml:space="preserve">    X</w:t>
            </w:r>
          </w:p>
        </w:tc>
        <w:tc>
          <w:tcPr>
            <w:tcW w:w="2880" w:type="dxa"/>
            <w:tcBorders>
              <w:bottom w:val="single" w:sz="4" w:space="0" w:color="auto"/>
            </w:tcBorders>
            <w:shd w:val="clear" w:color="auto" w:fill="FFFFFF"/>
            <w:vAlign w:val="center"/>
          </w:tcPr>
          <w:p w:rsidR="00806E5F" w:rsidRDefault="00E86912" w:rsidP="001818FE">
            <w:pPr>
              <w:spacing w:before="40" w:after="40" w:line="240" w:lineRule="auto"/>
            </w:pPr>
            <w:r>
              <w:t>27</w:t>
            </w:r>
            <w:r w:rsidR="002D537D">
              <w:t xml:space="preserve">   </w:t>
            </w:r>
            <w:r w:rsidR="007E399F">
              <w:t xml:space="preserve">   </w:t>
            </w:r>
            <w:r w:rsidR="00CD4768">
              <w:t>Chapter  16</w:t>
            </w:r>
          </w:p>
        </w:tc>
        <w:tc>
          <w:tcPr>
            <w:tcW w:w="2970" w:type="dxa"/>
            <w:tcBorders>
              <w:bottom w:val="single" w:sz="4" w:space="0" w:color="auto"/>
            </w:tcBorders>
            <w:shd w:val="clear" w:color="auto" w:fill="FFFFFF"/>
            <w:vAlign w:val="center"/>
          </w:tcPr>
          <w:p w:rsidR="00806E5F" w:rsidRDefault="00E86912" w:rsidP="001818FE">
            <w:pPr>
              <w:spacing w:before="40" w:after="40" w:line="240" w:lineRule="auto"/>
            </w:pPr>
            <w:r>
              <w:t>29</w:t>
            </w:r>
            <w:r w:rsidR="002D537D">
              <w:t xml:space="preserve">   </w:t>
            </w:r>
            <w:r w:rsidR="007E399F">
              <w:t xml:space="preserve">  </w:t>
            </w:r>
            <w:r w:rsidR="00820AEE">
              <w:t xml:space="preserve">Chapter  </w:t>
            </w:r>
            <w:r w:rsidR="00CD4768">
              <w:t>16</w:t>
            </w:r>
          </w:p>
        </w:tc>
        <w:tc>
          <w:tcPr>
            <w:tcW w:w="2880" w:type="dxa"/>
            <w:tcBorders>
              <w:bottom w:val="single" w:sz="4" w:space="0" w:color="auto"/>
            </w:tcBorders>
            <w:shd w:val="clear" w:color="auto" w:fill="FFFFFF"/>
            <w:vAlign w:val="center"/>
          </w:tcPr>
          <w:p w:rsidR="00806E5F" w:rsidRDefault="00E86912" w:rsidP="00981D81">
            <w:pPr>
              <w:spacing w:before="40" w:after="40" w:line="240" w:lineRule="auto"/>
            </w:pPr>
            <w:r>
              <w:t>31</w:t>
            </w:r>
            <w:r w:rsidR="00CD4768">
              <w:t xml:space="preserve">      </w:t>
            </w:r>
            <w:r w:rsidR="00820AEE">
              <w:t xml:space="preserve">Chapter  </w:t>
            </w:r>
            <w:r w:rsidR="00CD4768">
              <w:t>16</w:t>
            </w:r>
          </w:p>
        </w:tc>
      </w:tr>
      <w:tr w:rsidR="00806E5F" w:rsidTr="00B5527E">
        <w:trPr>
          <w:trHeight w:val="432"/>
        </w:trPr>
        <w:tc>
          <w:tcPr>
            <w:tcW w:w="1728" w:type="dxa"/>
            <w:vAlign w:val="center"/>
          </w:tcPr>
          <w:p w:rsidR="00806E5F" w:rsidRDefault="00E86912" w:rsidP="001818FE">
            <w:pPr>
              <w:spacing w:before="40" w:after="40" w:line="240" w:lineRule="auto"/>
            </w:pPr>
            <w:r>
              <w:t>November</w:t>
            </w:r>
            <w:r w:rsidR="00A54A45">
              <w:t xml:space="preserve">    </w:t>
            </w:r>
            <w:r>
              <w:t xml:space="preserve">  </w:t>
            </w:r>
            <w:r w:rsidR="00806E5F">
              <w:t xml:space="preserve">  XI</w:t>
            </w:r>
          </w:p>
        </w:tc>
        <w:tc>
          <w:tcPr>
            <w:tcW w:w="2880" w:type="dxa"/>
            <w:shd w:val="clear" w:color="auto" w:fill="FFFFFF"/>
            <w:vAlign w:val="center"/>
          </w:tcPr>
          <w:p w:rsidR="00806E5F" w:rsidRDefault="00E86912" w:rsidP="001818FE">
            <w:pPr>
              <w:spacing w:before="40" w:after="40" w:line="240" w:lineRule="auto"/>
            </w:pPr>
            <w:r>
              <w:t xml:space="preserve">  3</w:t>
            </w:r>
            <w:r w:rsidR="002D537D">
              <w:t xml:space="preserve">    </w:t>
            </w:r>
            <w:r w:rsidR="007E399F">
              <w:t xml:space="preserve">  </w:t>
            </w:r>
            <w:r w:rsidR="002D537D">
              <w:t>Chapter  17</w:t>
            </w:r>
            <w:r w:rsidR="00F14110">
              <w:t xml:space="preserve">  </w:t>
            </w:r>
            <w:r w:rsidR="00E7452C" w:rsidRPr="00E7452C">
              <w:rPr>
                <w:b/>
                <w:sz w:val="28"/>
                <w:szCs w:val="28"/>
              </w:rPr>
              <w:t>(HW</w:t>
            </w:r>
            <w:r w:rsidR="00422A56">
              <w:rPr>
                <w:b/>
                <w:sz w:val="28"/>
                <w:szCs w:val="28"/>
              </w:rPr>
              <w:t xml:space="preserve"> </w:t>
            </w:r>
            <w:r w:rsidR="00E7452C" w:rsidRPr="00E7452C">
              <w:rPr>
                <w:b/>
                <w:sz w:val="28"/>
                <w:szCs w:val="28"/>
              </w:rPr>
              <w:t>3)</w:t>
            </w:r>
          </w:p>
        </w:tc>
        <w:tc>
          <w:tcPr>
            <w:tcW w:w="2970" w:type="dxa"/>
            <w:shd w:val="clear" w:color="auto" w:fill="FFFFFF"/>
            <w:vAlign w:val="center"/>
          </w:tcPr>
          <w:p w:rsidR="00806E5F" w:rsidRDefault="00E86912" w:rsidP="001818FE">
            <w:pPr>
              <w:spacing w:before="40" w:after="40" w:line="240" w:lineRule="auto"/>
            </w:pPr>
            <w:r>
              <w:t xml:space="preserve">  5</w:t>
            </w:r>
            <w:r w:rsidR="002D537D">
              <w:t xml:space="preserve">   </w:t>
            </w:r>
            <w:r w:rsidR="007E399F">
              <w:t xml:space="preserve">  </w:t>
            </w:r>
            <w:r w:rsidR="00820AEE">
              <w:t xml:space="preserve">Chapter  </w:t>
            </w:r>
            <w:r w:rsidR="002D537D">
              <w:t>17</w:t>
            </w:r>
          </w:p>
        </w:tc>
        <w:tc>
          <w:tcPr>
            <w:tcW w:w="2880" w:type="dxa"/>
            <w:shd w:val="clear" w:color="auto" w:fill="FFFFFF"/>
            <w:vAlign w:val="center"/>
          </w:tcPr>
          <w:p w:rsidR="00806E5F" w:rsidRDefault="00E86912" w:rsidP="00981D81">
            <w:pPr>
              <w:spacing w:before="40" w:after="40" w:line="240" w:lineRule="auto"/>
            </w:pPr>
            <w:r>
              <w:t xml:space="preserve">  7</w:t>
            </w:r>
            <w:r w:rsidR="00CD4768">
              <w:t xml:space="preserve">      </w:t>
            </w:r>
            <w:r w:rsidR="00820AEE">
              <w:t xml:space="preserve">Chapter  </w:t>
            </w:r>
            <w:r w:rsidR="00CD4768">
              <w:t>17</w:t>
            </w:r>
          </w:p>
        </w:tc>
      </w:tr>
      <w:tr w:rsidR="00806E5F" w:rsidTr="00B5527E">
        <w:trPr>
          <w:trHeight w:val="432"/>
        </w:trPr>
        <w:tc>
          <w:tcPr>
            <w:tcW w:w="1728" w:type="dxa"/>
            <w:vAlign w:val="center"/>
          </w:tcPr>
          <w:p w:rsidR="00806E5F" w:rsidRDefault="00806E5F" w:rsidP="001818FE">
            <w:pPr>
              <w:spacing w:before="40" w:after="40" w:line="240" w:lineRule="auto"/>
            </w:pPr>
            <w:r>
              <w:t xml:space="preserve">               </w:t>
            </w:r>
            <w:r w:rsidR="00A54A45">
              <w:t xml:space="preserve">       </w:t>
            </w:r>
            <w:r w:rsidR="00E86912">
              <w:t xml:space="preserve">   </w:t>
            </w:r>
            <w:r>
              <w:t>XII</w:t>
            </w:r>
          </w:p>
        </w:tc>
        <w:tc>
          <w:tcPr>
            <w:tcW w:w="2880" w:type="dxa"/>
            <w:shd w:val="clear" w:color="auto" w:fill="FFFFFF"/>
            <w:vAlign w:val="center"/>
          </w:tcPr>
          <w:p w:rsidR="00806E5F" w:rsidRDefault="00E86912" w:rsidP="00820AEE">
            <w:pPr>
              <w:spacing w:before="40" w:after="40" w:line="240" w:lineRule="auto"/>
            </w:pPr>
            <w:r>
              <w:t>10</w:t>
            </w:r>
            <w:r w:rsidR="00806E5F">
              <w:t xml:space="preserve">    </w:t>
            </w:r>
            <w:r w:rsidR="007E399F">
              <w:t xml:space="preserve">  </w:t>
            </w:r>
            <w:r w:rsidR="00CD4768">
              <w:t xml:space="preserve">Chapter  </w:t>
            </w:r>
            <w:r w:rsidR="00820AEE">
              <w:t>1</w:t>
            </w:r>
            <w:r w:rsidR="00CD4768">
              <w:t>7</w:t>
            </w:r>
          </w:p>
        </w:tc>
        <w:tc>
          <w:tcPr>
            <w:tcW w:w="2970" w:type="dxa"/>
            <w:shd w:val="clear" w:color="auto" w:fill="FFFFFF"/>
            <w:vAlign w:val="center"/>
          </w:tcPr>
          <w:p w:rsidR="00806E5F" w:rsidRDefault="00E86912" w:rsidP="001818FE">
            <w:pPr>
              <w:spacing w:before="40" w:after="40" w:line="240" w:lineRule="auto"/>
            </w:pPr>
            <w:r>
              <w:t>12</w:t>
            </w:r>
            <w:r w:rsidR="00806E5F">
              <w:t xml:space="preserve">   </w:t>
            </w:r>
            <w:r w:rsidR="007E399F">
              <w:t xml:space="preserve">  </w:t>
            </w:r>
            <w:r w:rsidR="00820AEE">
              <w:t xml:space="preserve">Chapter  </w:t>
            </w:r>
            <w:r w:rsidR="00CD4768">
              <w:t>17</w:t>
            </w:r>
          </w:p>
        </w:tc>
        <w:tc>
          <w:tcPr>
            <w:tcW w:w="2880" w:type="dxa"/>
            <w:shd w:val="clear" w:color="auto" w:fill="FFFFFF"/>
            <w:vAlign w:val="center"/>
          </w:tcPr>
          <w:p w:rsidR="00806E5F" w:rsidRDefault="00E86912" w:rsidP="00981D81">
            <w:pPr>
              <w:spacing w:before="40" w:after="40" w:line="240" w:lineRule="auto"/>
            </w:pPr>
            <w:r>
              <w:t>14</w:t>
            </w:r>
            <w:r w:rsidR="00CD4768">
              <w:t xml:space="preserve">      </w:t>
            </w:r>
            <w:r w:rsidR="00820AEE">
              <w:t xml:space="preserve">Chapter  </w:t>
            </w:r>
            <w:r w:rsidR="00CD4768">
              <w:t>17</w:t>
            </w:r>
          </w:p>
        </w:tc>
      </w:tr>
      <w:tr w:rsidR="00806E5F" w:rsidTr="00B5527E">
        <w:trPr>
          <w:trHeight w:val="432"/>
        </w:trPr>
        <w:tc>
          <w:tcPr>
            <w:tcW w:w="1728" w:type="dxa"/>
            <w:vAlign w:val="center"/>
          </w:tcPr>
          <w:p w:rsidR="00806E5F" w:rsidRDefault="00806E5F" w:rsidP="001818FE">
            <w:pPr>
              <w:spacing w:before="40" w:after="40" w:line="240" w:lineRule="auto"/>
            </w:pPr>
            <w:r>
              <w:t xml:space="preserve">           </w:t>
            </w:r>
            <w:r w:rsidR="00A54A45">
              <w:t xml:space="preserve">        </w:t>
            </w:r>
            <w:r w:rsidR="00E86912">
              <w:t xml:space="preserve">  </w:t>
            </w:r>
            <w:r>
              <w:t xml:space="preserve">   XIII</w:t>
            </w:r>
          </w:p>
        </w:tc>
        <w:tc>
          <w:tcPr>
            <w:tcW w:w="2880" w:type="dxa"/>
            <w:tcBorders>
              <w:bottom w:val="single" w:sz="4" w:space="0" w:color="auto"/>
            </w:tcBorders>
            <w:shd w:val="clear" w:color="auto" w:fill="FFFFFF"/>
            <w:vAlign w:val="center"/>
          </w:tcPr>
          <w:p w:rsidR="00806E5F" w:rsidRDefault="00E86912" w:rsidP="001818FE">
            <w:pPr>
              <w:spacing w:before="40" w:after="40" w:line="240" w:lineRule="auto"/>
            </w:pPr>
            <w:r>
              <w:t>17</w:t>
            </w:r>
            <w:r w:rsidR="00806E5F">
              <w:t xml:space="preserve">    </w:t>
            </w:r>
            <w:r w:rsidR="007E399F">
              <w:t xml:space="preserve">  </w:t>
            </w:r>
            <w:r w:rsidR="00820AEE">
              <w:t xml:space="preserve">Chapter  </w:t>
            </w:r>
            <w:r w:rsidR="00CD4768">
              <w:t>17</w:t>
            </w:r>
            <w:r w:rsidR="00E7452C">
              <w:t xml:space="preserve"> </w:t>
            </w:r>
            <w:r w:rsidR="00F14110">
              <w:t xml:space="preserve"> </w:t>
            </w:r>
            <w:r w:rsidR="00E7452C" w:rsidRPr="00E7452C">
              <w:rPr>
                <w:b/>
                <w:sz w:val="28"/>
                <w:szCs w:val="28"/>
              </w:rPr>
              <w:t>(HW 4)</w:t>
            </w:r>
          </w:p>
        </w:tc>
        <w:tc>
          <w:tcPr>
            <w:tcW w:w="2970" w:type="dxa"/>
            <w:shd w:val="clear" w:color="auto" w:fill="FFFFFF"/>
            <w:vAlign w:val="center"/>
          </w:tcPr>
          <w:p w:rsidR="00806E5F" w:rsidRDefault="00E86912" w:rsidP="001818FE">
            <w:pPr>
              <w:spacing w:before="40" w:after="40" w:line="240" w:lineRule="auto"/>
            </w:pPr>
            <w:r>
              <w:t xml:space="preserve">19 </w:t>
            </w:r>
            <w:r w:rsidR="00806E5F">
              <w:t xml:space="preserve">   </w:t>
            </w:r>
            <w:r w:rsidR="007E399F">
              <w:t xml:space="preserve"> </w:t>
            </w:r>
            <w:r w:rsidR="00E7452C">
              <w:t>Review</w:t>
            </w:r>
            <w:r w:rsidR="00CD4768">
              <w:t xml:space="preserve">  </w:t>
            </w:r>
          </w:p>
        </w:tc>
        <w:tc>
          <w:tcPr>
            <w:tcW w:w="2880" w:type="dxa"/>
            <w:tcBorders>
              <w:bottom w:val="single" w:sz="4" w:space="0" w:color="auto"/>
            </w:tcBorders>
            <w:shd w:val="clear" w:color="auto" w:fill="FFFFFF"/>
            <w:vAlign w:val="center"/>
          </w:tcPr>
          <w:p w:rsidR="00806E5F" w:rsidRDefault="00E86912" w:rsidP="00981D81">
            <w:pPr>
              <w:spacing w:before="40" w:after="40" w:line="240" w:lineRule="auto"/>
            </w:pPr>
            <w:r>
              <w:t>21</w:t>
            </w:r>
            <w:r w:rsidR="00E7452C">
              <w:t xml:space="preserve"> </w:t>
            </w:r>
            <w:r w:rsidR="00E957C6">
              <w:t xml:space="preserve">  </w:t>
            </w:r>
            <w:r w:rsidR="007E399F">
              <w:t xml:space="preserve">  </w:t>
            </w:r>
            <w:r w:rsidR="00F14110" w:rsidRPr="00B5527E">
              <w:rPr>
                <w:b/>
                <w:sz w:val="28"/>
                <w:szCs w:val="28"/>
              </w:rPr>
              <w:t xml:space="preserve">Test 3  </w:t>
            </w:r>
            <w:r w:rsidR="00E7452C" w:rsidRPr="00B5527E">
              <w:rPr>
                <w:b/>
                <w:sz w:val="28"/>
                <w:szCs w:val="28"/>
              </w:rPr>
              <w:t>(25 points)</w:t>
            </w:r>
          </w:p>
        </w:tc>
      </w:tr>
      <w:tr w:rsidR="00806E5F" w:rsidTr="00B5527E">
        <w:trPr>
          <w:trHeight w:val="432"/>
        </w:trPr>
        <w:tc>
          <w:tcPr>
            <w:tcW w:w="1728" w:type="dxa"/>
            <w:vAlign w:val="center"/>
          </w:tcPr>
          <w:p w:rsidR="00806E5F" w:rsidRDefault="00806E5F" w:rsidP="001818FE">
            <w:pPr>
              <w:spacing w:before="40" w:after="40" w:line="240" w:lineRule="auto"/>
            </w:pPr>
            <w:r>
              <w:t xml:space="preserve">           </w:t>
            </w:r>
            <w:r w:rsidR="00A54A45">
              <w:t xml:space="preserve">     </w:t>
            </w:r>
            <w:r w:rsidR="00E86912">
              <w:t xml:space="preserve">     </w:t>
            </w:r>
            <w:r>
              <w:t xml:space="preserve">   XIV</w:t>
            </w:r>
          </w:p>
        </w:tc>
        <w:tc>
          <w:tcPr>
            <w:tcW w:w="2880" w:type="dxa"/>
            <w:shd w:val="clear" w:color="auto" w:fill="FFFFFF"/>
            <w:vAlign w:val="center"/>
          </w:tcPr>
          <w:p w:rsidR="00806E5F" w:rsidRDefault="00E86912" w:rsidP="00CD4768">
            <w:pPr>
              <w:spacing w:before="40" w:after="40" w:line="240" w:lineRule="auto"/>
            </w:pPr>
            <w:r>
              <w:t>24</w:t>
            </w:r>
            <w:r w:rsidR="00806E5F">
              <w:t xml:space="preserve">   </w:t>
            </w:r>
            <w:r w:rsidR="00806E5F" w:rsidRPr="00E957C6">
              <w:t xml:space="preserve"> </w:t>
            </w:r>
            <w:r w:rsidR="007E399F">
              <w:t xml:space="preserve">  </w:t>
            </w:r>
            <w:r w:rsidR="00820AEE">
              <w:t xml:space="preserve">Chapter  </w:t>
            </w:r>
            <w:r w:rsidR="00CD4768">
              <w:t>11</w:t>
            </w:r>
          </w:p>
        </w:tc>
        <w:tc>
          <w:tcPr>
            <w:tcW w:w="2970" w:type="dxa"/>
            <w:shd w:val="clear" w:color="auto" w:fill="FFFFFF"/>
            <w:vAlign w:val="center"/>
          </w:tcPr>
          <w:p w:rsidR="00806E5F" w:rsidRDefault="00E86912" w:rsidP="001818FE">
            <w:pPr>
              <w:spacing w:before="40" w:after="40" w:line="240" w:lineRule="auto"/>
            </w:pPr>
            <w:r>
              <w:t>26</w:t>
            </w:r>
            <w:r w:rsidR="00806E5F">
              <w:t xml:space="preserve">   </w:t>
            </w:r>
            <w:r w:rsidR="007E399F">
              <w:t xml:space="preserve">  </w:t>
            </w:r>
            <w:r w:rsidR="00CD4768">
              <w:t>Chapter  11</w:t>
            </w:r>
          </w:p>
        </w:tc>
        <w:tc>
          <w:tcPr>
            <w:tcW w:w="2880" w:type="dxa"/>
            <w:shd w:val="clear" w:color="auto" w:fill="FFFFFF"/>
            <w:vAlign w:val="center"/>
          </w:tcPr>
          <w:p w:rsidR="00806E5F" w:rsidRPr="00E7452C" w:rsidRDefault="00E957C6" w:rsidP="00981D81">
            <w:pPr>
              <w:spacing w:before="40" w:after="40" w:line="240" w:lineRule="auto"/>
              <w:rPr>
                <w:b/>
                <w:sz w:val="28"/>
                <w:szCs w:val="28"/>
              </w:rPr>
            </w:pPr>
            <w:r>
              <w:rPr>
                <w:sz w:val="24"/>
                <w:szCs w:val="24"/>
              </w:rPr>
              <w:t xml:space="preserve">28   </w:t>
            </w:r>
            <w:r w:rsidR="007E399F">
              <w:rPr>
                <w:sz w:val="24"/>
                <w:szCs w:val="24"/>
              </w:rPr>
              <w:t xml:space="preserve">  </w:t>
            </w:r>
            <w:r w:rsidR="004A0003" w:rsidRPr="00E7452C">
              <w:rPr>
                <w:b/>
                <w:i/>
                <w:sz w:val="28"/>
                <w:szCs w:val="28"/>
              </w:rPr>
              <w:t>No clas</w:t>
            </w:r>
            <w:r>
              <w:rPr>
                <w:b/>
                <w:i/>
                <w:sz w:val="28"/>
                <w:szCs w:val="28"/>
              </w:rPr>
              <w:t>s</w:t>
            </w:r>
          </w:p>
        </w:tc>
      </w:tr>
      <w:tr w:rsidR="00806E5F" w:rsidTr="00B5527E">
        <w:trPr>
          <w:trHeight w:val="432"/>
        </w:trPr>
        <w:tc>
          <w:tcPr>
            <w:tcW w:w="1728" w:type="dxa"/>
            <w:vAlign w:val="center"/>
          </w:tcPr>
          <w:p w:rsidR="00806E5F" w:rsidRDefault="00F04D25" w:rsidP="001818FE">
            <w:pPr>
              <w:spacing w:before="40" w:after="40" w:line="240" w:lineRule="auto"/>
            </w:pPr>
            <w:r>
              <w:t xml:space="preserve">December </w:t>
            </w:r>
            <w:r w:rsidR="00806E5F">
              <w:t xml:space="preserve">  </w:t>
            </w:r>
            <w:r w:rsidR="00A54A45">
              <w:t xml:space="preserve">  </w:t>
            </w:r>
            <w:r w:rsidR="007D68FD">
              <w:t xml:space="preserve"> </w:t>
            </w:r>
            <w:r>
              <w:t xml:space="preserve"> XV</w:t>
            </w:r>
          </w:p>
        </w:tc>
        <w:tc>
          <w:tcPr>
            <w:tcW w:w="2880" w:type="dxa"/>
            <w:tcBorders>
              <w:bottom w:val="single" w:sz="4" w:space="0" w:color="auto"/>
            </w:tcBorders>
            <w:shd w:val="clear" w:color="auto" w:fill="FFFFFF"/>
            <w:vAlign w:val="center"/>
          </w:tcPr>
          <w:p w:rsidR="00806E5F" w:rsidRDefault="00E86912" w:rsidP="001818FE">
            <w:pPr>
              <w:spacing w:before="40" w:after="40" w:line="240" w:lineRule="auto"/>
            </w:pPr>
            <w:r>
              <w:t xml:space="preserve"> </w:t>
            </w:r>
            <w:r w:rsidR="00E957C6">
              <w:t xml:space="preserve"> </w:t>
            </w:r>
            <w:r>
              <w:t>1</w:t>
            </w:r>
            <w:r w:rsidR="00806E5F">
              <w:t xml:space="preserve">    </w:t>
            </w:r>
            <w:r w:rsidR="007E399F">
              <w:t xml:space="preserve">  </w:t>
            </w:r>
            <w:r w:rsidR="00820AEE">
              <w:t xml:space="preserve">Chapter  </w:t>
            </w:r>
            <w:r w:rsidR="00CD4768">
              <w:t>11</w:t>
            </w:r>
          </w:p>
        </w:tc>
        <w:tc>
          <w:tcPr>
            <w:tcW w:w="2970" w:type="dxa"/>
            <w:tcBorders>
              <w:bottom w:val="single" w:sz="4" w:space="0" w:color="auto"/>
            </w:tcBorders>
            <w:shd w:val="clear" w:color="auto" w:fill="FFFFFF"/>
            <w:vAlign w:val="center"/>
          </w:tcPr>
          <w:p w:rsidR="00806E5F" w:rsidRDefault="00E86912" w:rsidP="001818FE">
            <w:pPr>
              <w:spacing w:before="40" w:after="40" w:line="240" w:lineRule="auto"/>
            </w:pPr>
            <w:r>
              <w:t xml:space="preserve">  3</w:t>
            </w:r>
            <w:r w:rsidR="00806E5F">
              <w:t xml:space="preserve">    </w:t>
            </w:r>
            <w:r w:rsidR="007E399F">
              <w:t xml:space="preserve"> </w:t>
            </w:r>
            <w:r w:rsidR="00820AEE">
              <w:t xml:space="preserve">Chapter  </w:t>
            </w:r>
            <w:r w:rsidR="00CD4768">
              <w:t>11</w:t>
            </w:r>
          </w:p>
        </w:tc>
        <w:tc>
          <w:tcPr>
            <w:tcW w:w="2880" w:type="dxa"/>
            <w:shd w:val="clear" w:color="auto" w:fill="FFFFFF"/>
            <w:vAlign w:val="center"/>
          </w:tcPr>
          <w:p w:rsidR="00806E5F" w:rsidRDefault="00E86912" w:rsidP="00981D81">
            <w:pPr>
              <w:spacing w:before="40" w:after="40" w:line="240" w:lineRule="auto"/>
            </w:pPr>
            <w:r>
              <w:t xml:space="preserve"> </w:t>
            </w:r>
            <w:r w:rsidR="00E957C6">
              <w:t xml:space="preserve"> </w:t>
            </w:r>
            <w:r>
              <w:t>5</w:t>
            </w:r>
            <w:r w:rsidR="00CD4768">
              <w:t xml:space="preserve">     Chapter  11</w:t>
            </w:r>
          </w:p>
        </w:tc>
      </w:tr>
      <w:tr w:rsidR="00806E5F" w:rsidTr="00B5527E">
        <w:trPr>
          <w:trHeight w:val="432"/>
        </w:trPr>
        <w:tc>
          <w:tcPr>
            <w:tcW w:w="1728" w:type="dxa"/>
            <w:vAlign w:val="center"/>
          </w:tcPr>
          <w:p w:rsidR="00806E5F" w:rsidRDefault="007D68FD" w:rsidP="001818FE">
            <w:pPr>
              <w:spacing w:before="40" w:after="40" w:line="240" w:lineRule="auto"/>
            </w:pPr>
            <w:r>
              <w:t xml:space="preserve">      (f</w:t>
            </w:r>
            <w:r w:rsidR="00806E5F">
              <w:t>inals</w:t>
            </w:r>
            <w:r>
              <w:t>)      XVI</w:t>
            </w:r>
          </w:p>
        </w:tc>
        <w:tc>
          <w:tcPr>
            <w:tcW w:w="2880" w:type="dxa"/>
            <w:shd w:val="clear" w:color="auto" w:fill="FFFFFF"/>
            <w:vAlign w:val="center"/>
          </w:tcPr>
          <w:p w:rsidR="00806E5F" w:rsidRDefault="00AD2769" w:rsidP="004A0003">
            <w:pPr>
              <w:spacing w:before="40" w:after="40" w:line="240" w:lineRule="auto"/>
            </w:pPr>
            <w:r>
              <w:t xml:space="preserve"> </w:t>
            </w:r>
            <w:r w:rsidR="00E957C6">
              <w:t xml:space="preserve"> </w:t>
            </w:r>
            <w:r>
              <w:t>8</w:t>
            </w:r>
            <w:r w:rsidR="00D7278E">
              <w:t xml:space="preserve">      </w:t>
            </w:r>
          </w:p>
        </w:tc>
        <w:tc>
          <w:tcPr>
            <w:tcW w:w="2970" w:type="dxa"/>
            <w:shd w:val="clear" w:color="auto" w:fill="FFFFFF"/>
            <w:vAlign w:val="center"/>
          </w:tcPr>
          <w:p w:rsidR="00806E5F" w:rsidRPr="00AD2769" w:rsidRDefault="00AD2769" w:rsidP="001818FE">
            <w:pPr>
              <w:spacing w:before="40" w:after="40" w:line="240" w:lineRule="auto"/>
              <w:rPr>
                <w:b/>
              </w:rPr>
            </w:pPr>
            <w:r w:rsidRPr="007E399F">
              <w:t>10</w:t>
            </w:r>
            <w:r w:rsidRPr="00AD2769">
              <w:rPr>
                <w:b/>
              </w:rPr>
              <w:t xml:space="preserve"> </w:t>
            </w:r>
            <w:r w:rsidR="004A0003" w:rsidRPr="00AD2769">
              <w:rPr>
                <w:b/>
              </w:rPr>
              <w:t xml:space="preserve">  </w:t>
            </w:r>
            <w:r w:rsidR="004A0003" w:rsidRPr="00422A56">
              <w:rPr>
                <w:b/>
                <w:sz w:val="24"/>
                <w:szCs w:val="24"/>
              </w:rPr>
              <w:t>8am</w:t>
            </w:r>
            <w:r w:rsidR="004A0003" w:rsidRPr="007E399F">
              <w:rPr>
                <w:b/>
                <w:sz w:val="28"/>
                <w:szCs w:val="28"/>
              </w:rPr>
              <w:t xml:space="preserve"> Final</w:t>
            </w:r>
            <w:r w:rsidR="00422A56">
              <w:rPr>
                <w:b/>
                <w:sz w:val="28"/>
                <w:szCs w:val="28"/>
              </w:rPr>
              <w:t xml:space="preserve"> (10 points)</w:t>
            </w:r>
          </w:p>
        </w:tc>
        <w:tc>
          <w:tcPr>
            <w:tcW w:w="2880" w:type="dxa"/>
            <w:shd w:val="clear" w:color="auto" w:fill="FFFFFF"/>
            <w:vAlign w:val="center"/>
          </w:tcPr>
          <w:p w:rsidR="00806E5F" w:rsidRDefault="00AD2769" w:rsidP="00981D81">
            <w:pPr>
              <w:spacing w:before="40" w:after="40" w:line="240" w:lineRule="auto"/>
            </w:pPr>
            <w:r>
              <w:t>12</w:t>
            </w:r>
          </w:p>
        </w:tc>
      </w:tr>
    </w:tbl>
    <w:p w:rsidR="00A53B08" w:rsidRDefault="00A53B08" w:rsidP="001818FE">
      <w:pPr>
        <w:spacing w:after="0"/>
        <w:rPr>
          <w:rFonts w:ascii="Verdana" w:hAnsi="Verdana"/>
          <w:color w:val="000000"/>
          <w:sz w:val="19"/>
          <w:szCs w:val="19"/>
        </w:rPr>
      </w:pPr>
    </w:p>
    <w:sectPr w:rsidR="00A53B08" w:rsidSect="00074107">
      <w:footerReference w:type="default" r:id="rId18"/>
      <w:pgSz w:w="12240" w:h="15840"/>
      <w:pgMar w:top="288" w:right="432"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F8" w:rsidRDefault="00254AF8" w:rsidP="00ED3F31">
      <w:pPr>
        <w:spacing w:after="0" w:line="240" w:lineRule="auto"/>
      </w:pPr>
      <w:r>
        <w:separator/>
      </w:r>
    </w:p>
  </w:endnote>
  <w:endnote w:type="continuationSeparator" w:id="0">
    <w:p w:rsidR="00254AF8" w:rsidRDefault="00254AF8" w:rsidP="00E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imbusRomanNo9L-Regu">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31" w:rsidRPr="00ED3F31" w:rsidRDefault="005210A6" w:rsidP="00ED3F31">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ED3F31">
      <w:rPr>
        <w:sz w:val="18"/>
        <w:szCs w:val="18"/>
      </w:rPr>
      <w:tab/>
    </w:r>
    <w:r w:rsidR="00ED3F31" w:rsidRPr="00ED3F31">
      <w:rPr>
        <w:sz w:val="18"/>
        <w:szCs w:val="18"/>
      </w:rPr>
      <w:t xml:space="preserve">Page </w:t>
    </w:r>
    <w:r w:rsidR="00ED3F31" w:rsidRPr="00ED3F31">
      <w:rPr>
        <w:b/>
        <w:sz w:val="18"/>
        <w:szCs w:val="18"/>
      </w:rPr>
      <w:fldChar w:fldCharType="begin"/>
    </w:r>
    <w:r w:rsidR="00ED3F31" w:rsidRPr="00ED3F31">
      <w:rPr>
        <w:b/>
        <w:sz w:val="18"/>
        <w:szCs w:val="18"/>
      </w:rPr>
      <w:instrText xml:space="preserve"> PAGE </w:instrText>
    </w:r>
    <w:r w:rsidR="00ED3F31" w:rsidRPr="00ED3F31">
      <w:rPr>
        <w:b/>
        <w:sz w:val="18"/>
        <w:szCs w:val="18"/>
      </w:rPr>
      <w:fldChar w:fldCharType="separate"/>
    </w:r>
    <w:r w:rsidR="00AA2ABE">
      <w:rPr>
        <w:b/>
        <w:noProof/>
        <w:sz w:val="18"/>
        <w:szCs w:val="18"/>
      </w:rPr>
      <w:t>1</w:t>
    </w:r>
    <w:r w:rsidR="00ED3F31" w:rsidRPr="00ED3F31">
      <w:rPr>
        <w:b/>
        <w:sz w:val="18"/>
        <w:szCs w:val="18"/>
      </w:rPr>
      <w:fldChar w:fldCharType="end"/>
    </w:r>
    <w:r w:rsidR="00ED3F31" w:rsidRPr="00ED3F31">
      <w:rPr>
        <w:sz w:val="18"/>
        <w:szCs w:val="18"/>
      </w:rPr>
      <w:t xml:space="preserve"> of </w:t>
    </w:r>
    <w:r w:rsidR="00ED3F31" w:rsidRPr="00ED3F31">
      <w:rPr>
        <w:b/>
        <w:sz w:val="18"/>
        <w:szCs w:val="18"/>
      </w:rPr>
      <w:fldChar w:fldCharType="begin"/>
    </w:r>
    <w:r w:rsidR="00ED3F31" w:rsidRPr="00ED3F31">
      <w:rPr>
        <w:b/>
        <w:sz w:val="18"/>
        <w:szCs w:val="18"/>
      </w:rPr>
      <w:instrText xml:space="preserve"> NUMPAGES  </w:instrText>
    </w:r>
    <w:r w:rsidR="00ED3F31" w:rsidRPr="00ED3F31">
      <w:rPr>
        <w:b/>
        <w:sz w:val="18"/>
        <w:szCs w:val="18"/>
      </w:rPr>
      <w:fldChar w:fldCharType="separate"/>
    </w:r>
    <w:r w:rsidR="00AA2ABE">
      <w:rPr>
        <w:b/>
        <w:noProof/>
        <w:sz w:val="18"/>
        <w:szCs w:val="18"/>
      </w:rPr>
      <w:t>4</w:t>
    </w:r>
    <w:r w:rsidR="00ED3F31" w:rsidRPr="00ED3F31">
      <w:rPr>
        <w:b/>
        <w:sz w:val="18"/>
        <w:szCs w:val="18"/>
      </w:rPr>
      <w:fldChar w:fldCharType="end"/>
    </w:r>
  </w:p>
  <w:p w:rsidR="00ED3F31" w:rsidRDefault="00ED3F31" w:rsidP="00ED3F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F8" w:rsidRDefault="00254AF8" w:rsidP="00ED3F31">
      <w:pPr>
        <w:spacing w:after="0" w:line="240" w:lineRule="auto"/>
      </w:pPr>
      <w:r>
        <w:separator/>
      </w:r>
    </w:p>
  </w:footnote>
  <w:footnote w:type="continuationSeparator" w:id="0">
    <w:p w:rsidR="00254AF8" w:rsidRDefault="00254AF8" w:rsidP="00ED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A6"/>
    <w:multiLevelType w:val="hybridMultilevel"/>
    <w:tmpl w:val="3D6E05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F95ADC"/>
    <w:multiLevelType w:val="hybridMultilevel"/>
    <w:tmpl w:val="0114B9B8"/>
    <w:lvl w:ilvl="0" w:tplc="25F6B02C">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F7233"/>
    <w:multiLevelType w:val="hybridMultilevel"/>
    <w:tmpl w:val="CE4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B035F"/>
    <w:multiLevelType w:val="hybridMultilevel"/>
    <w:tmpl w:val="ECC84B1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1815AC"/>
    <w:multiLevelType w:val="hybridMultilevel"/>
    <w:tmpl w:val="431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A60C5"/>
    <w:multiLevelType w:val="hybridMultilevel"/>
    <w:tmpl w:val="4CEE9E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2524B2"/>
    <w:multiLevelType w:val="hybridMultilevel"/>
    <w:tmpl w:val="E3CA6EC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0F"/>
    <w:rsid w:val="00002E08"/>
    <w:rsid w:val="00024F12"/>
    <w:rsid w:val="00040AF2"/>
    <w:rsid w:val="00050B2E"/>
    <w:rsid w:val="000518F2"/>
    <w:rsid w:val="0006712E"/>
    <w:rsid w:val="00074107"/>
    <w:rsid w:val="00076041"/>
    <w:rsid w:val="00084B70"/>
    <w:rsid w:val="000908CD"/>
    <w:rsid w:val="000B5446"/>
    <w:rsid w:val="000C2583"/>
    <w:rsid w:val="000C3902"/>
    <w:rsid w:val="000F6EFA"/>
    <w:rsid w:val="00113DF7"/>
    <w:rsid w:val="0012630F"/>
    <w:rsid w:val="0014764C"/>
    <w:rsid w:val="00152DFB"/>
    <w:rsid w:val="00153810"/>
    <w:rsid w:val="00161150"/>
    <w:rsid w:val="001625A0"/>
    <w:rsid w:val="001715A7"/>
    <w:rsid w:val="00171956"/>
    <w:rsid w:val="001778F5"/>
    <w:rsid w:val="00177B51"/>
    <w:rsid w:val="001818FE"/>
    <w:rsid w:val="0018257E"/>
    <w:rsid w:val="00194532"/>
    <w:rsid w:val="001A0C42"/>
    <w:rsid w:val="001A2743"/>
    <w:rsid w:val="001A3115"/>
    <w:rsid w:val="001C25DC"/>
    <w:rsid w:val="001C37CA"/>
    <w:rsid w:val="001D087D"/>
    <w:rsid w:val="001D5422"/>
    <w:rsid w:val="001E7D9A"/>
    <w:rsid w:val="001F1DBC"/>
    <w:rsid w:val="001F4045"/>
    <w:rsid w:val="00201710"/>
    <w:rsid w:val="00241B5D"/>
    <w:rsid w:val="00242EBC"/>
    <w:rsid w:val="00246D97"/>
    <w:rsid w:val="00254AF8"/>
    <w:rsid w:val="002743E9"/>
    <w:rsid w:val="00275EA5"/>
    <w:rsid w:val="00276F2C"/>
    <w:rsid w:val="0028148D"/>
    <w:rsid w:val="00292D86"/>
    <w:rsid w:val="00293FC2"/>
    <w:rsid w:val="00294052"/>
    <w:rsid w:val="002A4EAC"/>
    <w:rsid w:val="002B1A87"/>
    <w:rsid w:val="002B5F96"/>
    <w:rsid w:val="002C1E9E"/>
    <w:rsid w:val="002C49B3"/>
    <w:rsid w:val="002D537D"/>
    <w:rsid w:val="002F32C8"/>
    <w:rsid w:val="003046F7"/>
    <w:rsid w:val="00305EB2"/>
    <w:rsid w:val="003071CD"/>
    <w:rsid w:val="00317F64"/>
    <w:rsid w:val="003326DB"/>
    <w:rsid w:val="00345B17"/>
    <w:rsid w:val="00362A42"/>
    <w:rsid w:val="003A2AAA"/>
    <w:rsid w:val="003C2F31"/>
    <w:rsid w:val="003E099C"/>
    <w:rsid w:val="003F37D5"/>
    <w:rsid w:val="00422A56"/>
    <w:rsid w:val="00426AFF"/>
    <w:rsid w:val="0043662A"/>
    <w:rsid w:val="0044565F"/>
    <w:rsid w:val="0045671A"/>
    <w:rsid w:val="00457642"/>
    <w:rsid w:val="00460091"/>
    <w:rsid w:val="004652C0"/>
    <w:rsid w:val="0048273D"/>
    <w:rsid w:val="004905B7"/>
    <w:rsid w:val="0049343C"/>
    <w:rsid w:val="004A0003"/>
    <w:rsid w:val="004D0752"/>
    <w:rsid w:val="004F4958"/>
    <w:rsid w:val="00514FAC"/>
    <w:rsid w:val="005210A6"/>
    <w:rsid w:val="005436F7"/>
    <w:rsid w:val="0056516B"/>
    <w:rsid w:val="005719D5"/>
    <w:rsid w:val="00572B6A"/>
    <w:rsid w:val="00583166"/>
    <w:rsid w:val="00594609"/>
    <w:rsid w:val="00596E5F"/>
    <w:rsid w:val="005D0EE5"/>
    <w:rsid w:val="005E3277"/>
    <w:rsid w:val="005E4066"/>
    <w:rsid w:val="005F41BD"/>
    <w:rsid w:val="00614279"/>
    <w:rsid w:val="00632C8F"/>
    <w:rsid w:val="006356F9"/>
    <w:rsid w:val="00637958"/>
    <w:rsid w:val="006419DE"/>
    <w:rsid w:val="00683AB5"/>
    <w:rsid w:val="006904E6"/>
    <w:rsid w:val="006A0C08"/>
    <w:rsid w:val="006A2823"/>
    <w:rsid w:val="006A74A5"/>
    <w:rsid w:val="006B1666"/>
    <w:rsid w:val="006B69BE"/>
    <w:rsid w:val="006C553E"/>
    <w:rsid w:val="006D30C9"/>
    <w:rsid w:val="006D6FFC"/>
    <w:rsid w:val="006F381B"/>
    <w:rsid w:val="00704D4E"/>
    <w:rsid w:val="00704F76"/>
    <w:rsid w:val="00710C3D"/>
    <w:rsid w:val="00717916"/>
    <w:rsid w:val="0072183F"/>
    <w:rsid w:val="0072403A"/>
    <w:rsid w:val="007421FD"/>
    <w:rsid w:val="00745EE2"/>
    <w:rsid w:val="0074660B"/>
    <w:rsid w:val="00786F98"/>
    <w:rsid w:val="00787535"/>
    <w:rsid w:val="00793108"/>
    <w:rsid w:val="007970CD"/>
    <w:rsid w:val="007971ED"/>
    <w:rsid w:val="00797C7F"/>
    <w:rsid w:val="007A17B3"/>
    <w:rsid w:val="007B5C59"/>
    <w:rsid w:val="007C61F8"/>
    <w:rsid w:val="007D68FD"/>
    <w:rsid w:val="007E399F"/>
    <w:rsid w:val="007E4E30"/>
    <w:rsid w:val="00803ECF"/>
    <w:rsid w:val="00806E5F"/>
    <w:rsid w:val="00817DBA"/>
    <w:rsid w:val="00820AEE"/>
    <w:rsid w:val="00823D2F"/>
    <w:rsid w:val="0082747D"/>
    <w:rsid w:val="00827799"/>
    <w:rsid w:val="00851390"/>
    <w:rsid w:val="008621D7"/>
    <w:rsid w:val="008646AB"/>
    <w:rsid w:val="008702AC"/>
    <w:rsid w:val="008714BF"/>
    <w:rsid w:val="008764FA"/>
    <w:rsid w:val="008C0D35"/>
    <w:rsid w:val="008D0557"/>
    <w:rsid w:val="008D25CF"/>
    <w:rsid w:val="008D3F6C"/>
    <w:rsid w:val="008D6F02"/>
    <w:rsid w:val="008D748B"/>
    <w:rsid w:val="008F4187"/>
    <w:rsid w:val="008F55F5"/>
    <w:rsid w:val="00900203"/>
    <w:rsid w:val="009063A6"/>
    <w:rsid w:val="009100A4"/>
    <w:rsid w:val="009134E7"/>
    <w:rsid w:val="0092092E"/>
    <w:rsid w:val="00930271"/>
    <w:rsid w:val="00946AA8"/>
    <w:rsid w:val="009519B5"/>
    <w:rsid w:val="009748A5"/>
    <w:rsid w:val="00981D81"/>
    <w:rsid w:val="009914D1"/>
    <w:rsid w:val="009D2270"/>
    <w:rsid w:val="009E5A8A"/>
    <w:rsid w:val="00A0267B"/>
    <w:rsid w:val="00A13A9A"/>
    <w:rsid w:val="00A14BC0"/>
    <w:rsid w:val="00A27279"/>
    <w:rsid w:val="00A44940"/>
    <w:rsid w:val="00A531BB"/>
    <w:rsid w:val="00A53B08"/>
    <w:rsid w:val="00A54A45"/>
    <w:rsid w:val="00A71AE7"/>
    <w:rsid w:val="00A8020C"/>
    <w:rsid w:val="00AA2ABE"/>
    <w:rsid w:val="00AB3CE4"/>
    <w:rsid w:val="00AC5319"/>
    <w:rsid w:val="00AD02F8"/>
    <w:rsid w:val="00AD2769"/>
    <w:rsid w:val="00AF1EF5"/>
    <w:rsid w:val="00B04556"/>
    <w:rsid w:val="00B173C7"/>
    <w:rsid w:val="00B26B19"/>
    <w:rsid w:val="00B4037F"/>
    <w:rsid w:val="00B53304"/>
    <w:rsid w:val="00B5527E"/>
    <w:rsid w:val="00B8373E"/>
    <w:rsid w:val="00B85325"/>
    <w:rsid w:val="00BA4E04"/>
    <w:rsid w:val="00BC3977"/>
    <w:rsid w:val="00BD2CA6"/>
    <w:rsid w:val="00BE2FC3"/>
    <w:rsid w:val="00BF3743"/>
    <w:rsid w:val="00C1343B"/>
    <w:rsid w:val="00C16221"/>
    <w:rsid w:val="00C23607"/>
    <w:rsid w:val="00C35038"/>
    <w:rsid w:val="00C56B84"/>
    <w:rsid w:val="00C66E00"/>
    <w:rsid w:val="00CA582E"/>
    <w:rsid w:val="00CD4768"/>
    <w:rsid w:val="00CF09D1"/>
    <w:rsid w:val="00CF733B"/>
    <w:rsid w:val="00D06C42"/>
    <w:rsid w:val="00D076A2"/>
    <w:rsid w:val="00D11F88"/>
    <w:rsid w:val="00D459E9"/>
    <w:rsid w:val="00D5397F"/>
    <w:rsid w:val="00D67C54"/>
    <w:rsid w:val="00D7278E"/>
    <w:rsid w:val="00D751D6"/>
    <w:rsid w:val="00DB0BF1"/>
    <w:rsid w:val="00DE4F77"/>
    <w:rsid w:val="00DE62F8"/>
    <w:rsid w:val="00DE64E1"/>
    <w:rsid w:val="00DE735D"/>
    <w:rsid w:val="00E0099B"/>
    <w:rsid w:val="00E16441"/>
    <w:rsid w:val="00E25CB1"/>
    <w:rsid w:val="00E406B3"/>
    <w:rsid w:val="00E47720"/>
    <w:rsid w:val="00E55ECB"/>
    <w:rsid w:val="00E64022"/>
    <w:rsid w:val="00E7452C"/>
    <w:rsid w:val="00E8678D"/>
    <w:rsid w:val="00E86912"/>
    <w:rsid w:val="00E87663"/>
    <w:rsid w:val="00E957C6"/>
    <w:rsid w:val="00EB02DF"/>
    <w:rsid w:val="00EB4E85"/>
    <w:rsid w:val="00EB5DD8"/>
    <w:rsid w:val="00EC21CB"/>
    <w:rsid w:val="00ED0E04"/>
    <w:rsid w:val="00ED3F31"/>
    <w:rsid w:val="00ED77D3"/>
    <w:rsid w:val="00EE16FA"/>
    <w:rsid w:val="00EE17BD"/>
    <w:rsid w:val="00EF1326"/>
    <w:rsid w:val="00EF1AD8"/>
    <w:rsid w:val="00F04D25"/>
    <w:rsid w:val="00F057E3"/>
    <w:rsid w:val="00F06DB5"/>
    <w:rsid w:val="00F14110"/>
    <w:rsid w:val="00F20FFC"/>
    <w:rsid w:val="00F229FF"/>
    <w:rsid w:val="00F27867"/>
    <w:rsid w:val="00F30772"/>
    <w:rsid w:val="00F41FCC"/>
    <w:rsid w:val="00F44911"/>
    <w:rsid w:val="00F8271D"/>
    <w:rsid w:val="00FA00DF"/>
    <w:rsid w:val="00FA3C26"/>
    <w:rsid w:val="00FB6611"/>
    <w:rsid w:val="00FC0537"/>
    <w:rsid w:val="00FC442D"/>
    <w:rsid w:val="00FC5186"/>
    <w:rsid w:val="00FD2BFD"/>
    <w:rsid w:val="00FD4F38"/>
    <w:rsid w:val="00FE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A6"/>
    <w:pPr>
      <w:spacing w:after="200" w:line="276" w:lineRule="auto"/>
    </w:pPr>
    <w:rPr>
      <w:sz w:val="22"/>
      <w:szCs w:val="22"/>
    </w:rPr>
  </w:style>
  <w:style w:type="paragraph" w:styleId="Heading2">
    <w:name w:val="heading 2"/>
    <w:basedOn w:val="Normal"/>
    <w:link w:val="Heading2Char"/>
    <w:uiPriority w:val="9"/>
    <w:qFormat/>
    <w:rsid w:val="005E406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30F"/>
    <w:rPr>
      <w:color w:val="0000FF"/>
      <w:u w:val="single"/>
    </w:rPr>
  </w:style>
  <w:style w:type="character" w:styleId="FollowedHyperlink">
    <w:name w:val="FollowedHyperlink"/>
    <w:uiPriority w:val="99"/>
    <w:semiHidden/>
    <w:unhideWhenUsed/>
    <w:rsid w:val="002C49B3"/>
    <w:rPr>
      <w:color w:val="800080"/>
      <w:u w:val="single"/>
    </w:rPr>
  </w:style>
  <w:style w:type="paragraph" w:styleId="Header">
    <w:name w:val="header"/>
    <w:basedOn w:val="Normal"/>
    <w:link w:val="HeaderChar"/>
    <w:uiPriority w:val="99"/>
    <w:semiHidden/>
    <w:unhideWhenUsed/>
    <w:rsid w:val="00ED3F31"/>
    <w:pPr>
      <w:tabs>
        <w:tab w:val="center" w:pos="4680"/>
        <w:tab w:val="right" w:pos="9360"/>
      </w:tabs>
    </w:pPr>
  </w:style>
  <w:style w:type="character" w:customStyle="1" w:styleId="HeaderChar">
    <w:name w:val="Header Char"/>
    <w:link w:val="Header"/>
    <w:uiPriority w:val="99"/>
    <w:semiHidden/>
    <w:rsid w:val="00ED3F31"/>
    <w:rPr>
      <w:sz w:val="22"/>
      <w:szCs w:val="22"/>
    </w:rPr>
  </w:style>
  <w:style w:type="paragraph" w:styleId="Footer">
    <w:name w:val="footer"/>
    <w:basedOn w:val="Normal"/>
    <w:link w:val="FooterChar"/>
    <w:unhideWhenUsed/>
    <w:rsid w:val="00ED3F31"/>
    <w:pPr>
      <w:tabs>
        <w:tab w:val="center" w:pos="4680"/>
        <w:tab w:val="right" w:pos="9360"/>
      </w:tabs>
    </w:pPr>
  </w:style>
  <w:style w:type="character" w:customStyle="1" w:styleId="FooterChar">
    <w:name w:val="Footer Char"/>
    <w:link w:val="Footer"/>
    <w:rsid w:val="00ED3F31"/>
    <w:rPr>
      <w:sz w:val="22"/>
      <w:szCs w:val="22"/>
    </w:rPr>
  </w:style>
  <w:style w:type="character" w:styleId="Strong">
    <w:name w:val="Strong"/>
    <w:uiPriority w:val="22"/>
    <w:qFormat/>
    <w:rsid w:val="00F41FCC"/>
    <w:rPr>
      <w:b/>
      <w:bCs/>
    </w:rPr>
  </w:style>
  <w:style w:type="character" w:styleId="Emphasis">
    <w:name w:val="Emphasis"/>
    <w:uiPriority w:val="20"/>
    <w:qFormat/>
    <w:rsid w:val="00084B70"/>
    <w:rPr>
      <w:i/>
      <w:iCs/>
    </w:rPr>
  </w:style>
  <w:style w:type="table" w:styleId="TableGrid">
    <w:name w:val="Table Grid"/>
    <w:basedOn w:val="TableNormal"/>
    <w:uiPriority w:val="59"/>
    <w:rsid w:val="000518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8F2"/>
    <w:pPr>
      <w:spacing w:after="120" w:line="240" w:lineRule="auto"/>
      <w:ind w:left="720"/>
      <w:contextualSpacing/>
    </w:pPr>
  </w:style>
  <w:style w:type="character" w:customStyle="1" w:styleId="Heading2Char">
    <w:name w:val="Heading 2 Char"/>
    <w:link w:val="Heading2"/>
    <w:uiPriority w:val="9"/>
    <w:rsid w:val="005E4066"/>
    <w:rPr>
      <w:rFonts w:ascii="Times New Roman" w:eastAsia="Times New Roman" w:hAnsi="Times New Roman"/>
      <w:b/>
      <w:bCs/>
      <w:sz w:val="36"/>
      <w:szCs w:val="36"/>
    </w:rPr>
  </w:style>
  <w:style w:type="character" w:customStyle="1" w:styleId="apple-converted-space">
    <w:name w:val="apple-converted-space"/>
    <w:rsid w:val="005E4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A6"/>
    <w:pPr>
      <w:spacing w:after="200" w:line="276" w:lineRule="auto"/>
    </w:pPr>
    <w:rPr>
      <w:sz w:val="22"/>
      <w:szCs w:val="22"/>
    </w:rPr>
  </w:style>
  <w:style w:type="paragraph" w:styleId="Heading2">
    <w:name w:val="heading 2"/>
    <w:basedOn w:val="Normal"/>
    <w:link w:val="Heading2Char"/>
    <w:uiPriority w:val="9"/>
    <w:qFormat/>
    <w:rsid w:val="005E406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30F"/>
    <w:rPr>
      <w:color w:val="0000FF"/>
      <w:u w:val="single"/>
    </w:rPr>
  </w:style>
  <w:style w:type="character" w:styleId="FollowedHyperlink">
    <w:name w:val="FollowedHyperlink"/>
    <w:uiPriority w:val="99"/>
    <w:semiHidden/>
    <w:unhideWhenUsed/>
    <w:rsid w:val="002C49B3"/>
    <w:rPr>
      <w:color w:val="800080"/>
      <w:u w:val="single"/>
    </w:rPr>
  </w:style>
  <w:style w:type="paragraph" w:styleId="Header">
    <w:name w:val="header"/>
    <w:basedOn w:val="Normal"/>
    <w:link w:val="HeaderChar"/>
    <w:uiPriority w:val="99"/>
    <w:semiHidden/>
    <w:unhideWhenUsed/>
    <w:rsid w:val="00ED3F31"/>
    <w:pPr>
      <w:tabs>
        <w:tab w:val="center" w:pos="4680"/>
        <w:tab w:val="right" w:pos="9360"/>
      </w:tabs>
    </w:pPr>
  </w:style>
  <w:style w:type="character" w:customStyle="1" w:styleId="HeaderChar">
    <w:name w:val="Header Char"/>
    <w:link w:val="Header"/>
    <w:uiPriority w:val="99"/>
    <w:semiHidden/>
    <w:rsid w:val="00ED3F31"/>
    <w:rPr>
      <w:sz w:val="22"/>
      <w:szCs w:val="22"/>
    </w:rPr>
  </w:style>
  <w:style w:type="paragraph" w:styleId="Footer">
    <w:name w:val="footer"/>
    <w:basedOn w:val="Normal"/>
    <w:link w:val="FooterChar"/>
    <w:unhideWhenUsed/>
    <w:rsid w:val="00ED3F31"/>
    <w:pPr>
      <w:tabs>
        <w:tab w:val="center" w:pos="4680"/>
        <w:tab w:val="right" w:pos="9360"/>
      </w:tabs>
    </w:pPr>
  </w:style>
  <w:style w:type="character" w:customStyle="1" w:styleId="FooterChar">
    <w:name w:val="Footer Char"/>
    <w:link w:val="Footer"/>
    <w:rsid w:val="00ED3F31"/>
    <w:rPr>
      <w:sz w:val="22"/>
      <w:szCs w:val="22"/>
    </w:rPr>
  </w:style>
  <w:style w:type="character" w:styleId="Strong">
    <w:name w:val="Strong"/>
    <w:uiPriority w:val="22"/>
    <w:qFormat/>
    <w:rsid w:val="00F41FCC"/>
    <w:rPr>
      <w:b/>
      <w:bCs/>
    </w:rPr>
  </w:style>
  <w:style w:type="character" w:styleId="Emphasis">
    <w:name w:val="Emphasis"/>
    <w:uiPriority w:val="20"/>
    <w:qFormat/>
    <w:rsid w:val="00084B70"/>
    <w:rPr>
      <w:i/>
      <w:iCs/>
    </w:rPr>
  </w:style>
  <w:style w:type="table" w:styleId="TableGrid">
    <w:name w:val="Table Grid"/>
    <w:basedOn w:val="TableNormal"/>
    <w:uiPriority w:val="59"/>
    <w:rsid w:val="000518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8F2"/>
    <w:pPr>
      <w:spacing w:after="120" w:line="240" w:lineRule="auto"/>
      <w:ind w:left="720"/>
      <w:contextualSpacing/>
    </w:pPr>
  </w:style>
  <w:style w:type="character" w:customStyle="1" w:styleId="Heading2Char">
    <w:name w:val="Heading 2 Char"/>
    <w:link w:val="Heading2"/>
    <w:uiPriority w:val="9"/>
    <w:rsid w:val="005E4066"/>
    <w:rPr>
      <w:rFonts w:ascii="Times New Roman" w:eastAsia="Times New Roman" w:hAnsi="Times New Roman"/>
      <w:b/>
      <w:bCs/>
      <w:sz w:val="36"/>
      <w:szCs w:val="36"/>
    </w:rPr>
  </w:style>
  <w:style w:type="character" w:customStyle="1" w:styleId="apple-converted-space">
    <w:name w:val="apple-converted-space"/>
    <w:rsid w:val="005E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29">
      <w:bodyDiv w:val="1"/>
      <w:marLeft w:val="0"/>
      <w:marRight w:val="0"/>
      <w:marTop w:val="0"/>
      <w:marBottom w:val="0"/>
      <w:divBdr>
        <w:top w:val="none" w:sz="0" w:space="0" w:color="auto"/>
        <w:left w:val="none" w:sz="0" w:space="0" w:color="auto"/>
        <w:bottom w:val="none" w:sz="0" w:space="0" w:color="auto"/>
        <w:right w:val="none" w:sz="0" w:space="0" w:color="auto"/>
      </w:divBdr>
      <w:divsChild>
        <w:div w:id="1918855596">
          <w:marLeft w:val="0"/>
          <w:marRight w:val="0"/>
          <w:marTop w:val="0"/>
          <w:marBottom w:val="0"/>
          <w:divBdr>
            <w:top w:val="none" w:sz="0" w:space="0" w:color="auto"/>
            <w:left w:val="none" w:sz="0" w:space="0" w:color="auto"/>
            <w:bottom w:val="none" w:sz="0" w:space="0" w:color="auto"/>
            <w:right w:val="none" w:sz="0" w:space="0" w:color="auto"/>
          </w:divBdr>
          <w:divsChild>
            <w:div w:id="14924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8026">
      <w:bodyDiv w:val="1"/>
      <w:marLeft w:val="0"/>
      <w:marRight w:val="0"/>
      <w:marTop w:val="0"/>
      <w:marBottom w:val="0"/>
      <w:divBdr>
        <w:top w:val="none" w:sz="0" w:space="0" w:color="auto"/>
        <w:left w:val="none" w:sz="0" w:space="0" w:color="auto"/>
        <w:bottom w:val="none" w:sz="0" w:space="0" w:color="auto"/>
        <w:right w:val="none" w:sz="0" w:space="0" w:color="auto"/>
      </w:divBdr>
    </w:div>
    <w:div w:id="253364477">
      <w:bodyDiv w:val="1"/>
      <w:marLeft w:val="0"/>
      <w:marRight w:val="0"/>
      <w:marTop w:val="0"/>
      <w:marBottom w:val="0"/>
      <w:divBdr>
        <w:top w:val="none" w:sz="0" w:space="0" w:color="auto"/>
        <w:left w:val="none" w:sz="0" w:space="0" w:color="auto"/>
        <w:bottom w:val="none" w:sz="0" w:space="0" w:color="auto"/>
        <w:right w:val="none" w:sz="0" w:space="0" w:color="auto"/>
      </w:divBdr>
      <w:divsChild>
        <w:div w:id="413206339">
          <w:marLeft w:val="0"/>
          <w:marRight w:val="0"/>
          <w:marTop w:val="0"/>
          <w:marBottom w:val="0"/>
          <w:divBdr>
            <w:top w:val="none" w:sz="0" w:space="0" w:color="auto"/>
            <w:left w:val="none" w:sz="0" w:space="0" w:color="auto"/>
            <w:bottom w:val="none" w:sz="0" w:space="0" w:color="auto"/>
            <w:right w:val="none" w:sz="0" w:space="0" w:color="auto"/>
          </w:divBdr>
        </w:div>
        <w:div w:id="1922988198">
          <w:marLeft w:val="0"/>
          <w:marRight w:val="0"/>
          <w:marTop w:val="0"/>
          <w:marBottom w:val="0"/>
          <w:divBdr>
            <w:top w:val="none" w:sz="0" w:space="0" w:color="auto"/>
            <w:left w:val="none" w:sz="0" w:space="0" w:color="auto"/>
            <w:bottom w:val="none" w:sz="0" w:space="0" w:color="auto"/>
            <w:right w:val="none" w:sz="0" w:space="0" w:color="auto"/>
          </w:divBdr>
        </w:div>
      </w:divsChild>
    </w:div>
    <w:div w:id="827092298">
      <w:bodyDiv w:val="1"/>
      <w:marLeft w:val="0"/>
      <w:marRight w:val="0"/>
      <w:marTop w:val="0"/>
      <w:marBottom w:val="0"/>
      <w:divBdr>
        <w:top w:val="none" w:sz="0" w:space="0" w:color="auto"/>
        <w:left w:val="none" w:sz="0" w:space="0" w:color="auto"/>
        <w:bottom w:val="none" w:sz="0" w:space="0" w:color="auto"/>
        <w:right w:val="none" w:sz="0" w:space="0" w:color="auto"/>
      </w:divBdr>
    </w:div>
    <w:div w:id="1139957136">
      <w:bodyDiv w:val="1"/>
      <w:marLeft w:val="0"/>
      <w:marRight w:val="0"/>
      <w:marTop w:val="0"/>
      <w:marBottom w:val="0"/>
      <w:divBdr>
        <w:top w:val="none" w:sz="0" w:space="0" w:color="auto"/>
        <w:left w:val="none" w:sz="0" w:space="0" w:color="auto"/>
        <w:bottom w:val="none" w:sz="0" w:space="0" w:color="auto"/>
        <w:right w:val="none" w:sz="0" w:space="0" w:color="auto"/>
      </w:divBdr>
      <w:divsChild>
        <w:div w:id="1032726632">
          <w:marLeft w:val="0"/>
          <w:marRight w:val="0"/>
          <w:marTop w:val="0"/>
          <w:marBottom w:val="0"/>
          <w:divBdr>
            <w:top w:val="none" w:sz="0" w:space="0" w:color="auto"/>
            <w:left w:val="none" w:sz="0" w:space="0" w:color="auto"/>
            <w:bottom w:val="none" w:sz="0" w:space="0" w:color="auto"/>
            <w:right w:val="none" w:sz="0" w:space="0" w:color="auto"/>
          </w:divBdr>
        </w:div>
      </w:divsChild>
    </w:div>
    <w:div w:id="1287275831">
      <w:bodyDiv w:val="1"/>
      <w:marLeft w:val="0"/>
      <w:marRight w:val="0"/>
      <w:marTop w:val="0"/>
      <w:marBottom w:val="0"/>
      <w:divBdr>
        <w:top w:val="none" w:sz="0" w:space="0" w:color="auto"/>
        <w:left w:val="none" w:sz="0" w:space="0" w:color="auto"/>
        <w:bottom w:val="none" w:sz="0" w:space="0" w:color="auto"/>
        <w:right w:val="none" w:sz="0" w:space="0" w:color="auto"/>
      </w:divBdr>
    </w:div>
    <w:div w:id="1503088266">
      <w:bodyDiv w:val="1"/>
      <w:marLeft w:val="0"/>
      <w:marRight w:val="0"/>
      <w:marTop w:val="0"/>
      <w:marBottom w:val="0"/>
      <w:divBdr>
        <w:top w:val="none" w:sz="0" w:space="0" w:color="auto"/>
        <w:left w:val="none" w:sz="0" w:space="0" w:color="auto"/>
        <w:bottom w:val="none" w:sz="0" w:space="0" w:color="auto"/>
        <w:right w:val="none" w:sz="0" w:space="0" w:color="auto"/>
      </w:divBdr>
    </w:div>
    <w:div w:id="1705790526">
      <w:bodyDiv w:val="1"/>
      <w:marLeft w:val="0"/>
      <w:marRight w:val="0"/>
      <w:marTop w:val="0"/>
      <w:marBottom w:val="0"/>
      <w:divBdr>
        <w:top w:val="none" w:sz="0" w:space="0" w:color="auto"/>
        <w:left w:val="none" w:sz="0" w:space="0" w:color="auto"/>
        <w:bottom w:val="none" w:sz="0" w:space="0" w:color="auto"/>
        <w:right w:val="none" w:sz="0" w:space="0" w:color="auto"/>
      </w:divBdr>
    </w:div>
    <w:div w:id="1712999002">
      <w:bodyDiv w:val="1"/>
      <w:marLeft w:val="0"/>
      <w:marRight w:val="0"/>
      <w:marTop w:val="0"/>
      <w:marBottom w:val="0"/>
      <w:divBdr>
        <w:top w:val="none" w:sz="0" w:space="0" w:color="auto"/>
        <w:left w:val="none" w:sz="0" w:space="0" w:color="auto"/>
        <w:bottom w:val="none" w:sz="0" w:space="0" w:color="auto"/>
        <w:right w:val="none" w:sz="0" w:space="0" w:color="auto"/>
      </w:divBdr>
    </w:div>
    <w:div w:id="1904221197">
      <w:bodyDiv w:val="1"/>
      <w:marLeft w:val="0"/>
      <w:marRight w:val="0"/>
      <w:marTop w:val="0"/>
      <w:marBottom w:val="0"/>
      <w:divBdr>
        <w:top w:val="none" w:sz="0" w:space="0" w:color="auto"/>
        <w:left w:val="none" w:sz="0" w:space="0" w:color="auto"/>
        <w:bottom w:val="none" w:sz="0" w:space="0" w:color="auto"/>
        <w:right w:val="none" w:sz="0" w:space="0" w:color="auto"/>
      </w:divBdr>
      <w:divsChild>
        <w:div w:id="127863831">
          <w:marLeft w:val="0"/>
          <w:marRight w:val="0"/>
          <w:marTop w:val="0"/>
          <w:marBottom w:val="0"/>
          <w:divBdr>
            <w:top w:val="none" w:sz="0" w:space="0" w:color="auto"/>
            <w:left w:val="none" w:sz="0" w:space="0" w:color="auto"/>
            <w:bottom w:val="none" w:sz="0" w:space="0" w:color="auto"/>
            <w:right w:val="none" w:sz="0" w:space="0" w:color="auto"/>
          </w:divBdr>
        </w:div>
        <w:div w:id="181670015">
          <w:marLeft w:val="0"/>
          <w:marRight w:val="0"/>
          <w:marTop w:val="0"/>
          <w:marBottom w:val="0"/>
          <w:divBdr>
            <w:top w:val="none" w:sz="0" w:space="0" w:color="auto"/>
            <w:left w:val="none" w:sz="0" w:space="0" w:color="auto"/>
            <w:bottom w:val="none" w:sz="0" w:space="0" w:color="auto"/>
            <w:right w:val="none" w:sz="0" w:space="0" w:color="auto"/>
          </w:divBdr>
        </w:div>
        <w:div w:id="501940984">
          <w:marLeft w:val="0"/>
          <w:marRight w:val="0"/>
          <w:marTop w:val="0"/>
          <w:marBottom w:val="0"/>
          <w:divBdr>
            <w:top w:val="none" w:sz="0" w:space="0" w:color="auto"/>
            <w:left w:val="none" w:sz="0" w:space="0" w:color="auto"/>
            <w:bottom w:val="none" w:sz="0" w:space="0" w:color="auto"/>
            <w:right w:val="none" w:sz="0" w:space="0" w:color="auto"/>
          </w:divBdr>
        </w:div>
        <w:div w:id="866983877">
          <w:marLeft w:val="0"/>
          <w:marRight w:val="0"/>
          <w:marTop w:val="0"/>
          <w:marBottom w:val="0"/>
          <w:divBdr>
            <w:top w:val="none" w:sz="0" w:space="0" w:color="auto"/>
            <w:left w:val="none" w:sz="0" w:space="0" w:color="auto"/>
            <w:bottom w:val="none" w:sz="0" w:space="0" w:color="auto"/>
            <w:right w:val="none" w:sz="0" w:space="0" w:color="auto"/>
          </w:divBdr>
        </w:div>
        <w:div w:id="974523632">
          <w:marLeft w:val="0"/>
          <w:marRight w:val="0"/>
          <w:marTop w:val="0"/>
          <w:marBottom w:val="0"/>
          <w:divBdr>
            <w:top w:val="none" w:sz="0" w:space="0" w:color="auto"/>
            <w:left w:val="none" w:sz="0" w:space="0" w:color="auto"/>
            <w:bottom w:val="none" w:sz="0" w:space="0" w:color="auto"/>
            <w:right w:val="none" w:sz="0" w:space="0" w:color="auto"/>
          </w:divBdr>
        </w:div>
        <w:div w:id="984699016">
          <w:marLeft w:val="0"/>
          <w:marRight w:val="0"/>
          <w:marTop w:val="0"/>
          <w:marBottom w:val="0"/>
          <w:divBdr>
            <w:top w:val="none" w:sz="0" w:space="0" w:color="auto"/>
            <w:left w:val="none" w:sz="0" w:space="0" w:color="auto"/>
            <w:bottom w:val="none" w:sz="0" w:space="0" w:color="auto"/>
            <w:right w:val="none" w:sz="0" w:space="0" w:color="auto"/>
          </w:divBdr>
        </w:div>
        <w:div w:id="1486160430">
          <w:marLeft w:val="0"/>
          <w:marRight w:val="0"/>
          <w:marTop w:val="0"/>
          <w:marBottom w:val="0"/>
          <w:divBdr>
            <w:top w:val="none" w:sz="0" w:space="0" w:color="auto"/>
            <w:left w:val="none" w:sz="0" w:space="0" w:color="auto"/>
            <w:bottom w:val="none" w:sz="0" w:space="0" w:color="auto"/>
            <w:right w:val="none" w:sz="0" w:space="0" w:color="auto"/>
          </w:divBdr>
        </w:div>
        <w:div w:id="1519779847">
          <w:marLeft w:val="0"/>
          <w:marRight w:val="0"/>
          <w:marTop w:val="0"/>
          <w:marBottom w:val="0"/>
          <w:divBdr>
            <w:top w:val="none" w:sz="0" w:space="0" w:color="auto"/>
            <w:left w:val="none" w:sz="0" w:space="0" w:color="auto"/>
            <w:bottom w:val="none" w:sz="0" w:space="0" w:color="auto"/>
            <w:right w:val="none" w:sz="0" w:space="0" w:color="auto"/>
          </w:divBdr>
        </w:div>
        <w:div w:id="1569413182">
          <w:marLeft w:val="0"/>
          <w:marRight w:val="0"/>
          <w:marTop w:val="0"/>
          <w:marBottom w:val="0"/>
          <w:divBdr>
            <w:top w:val="none" w:sz="0" w:space="0" w:color="auto"/>
            <w:left w:val="none" w:sz="0" w:space="0" w:color="auto"/>
            <w:bottom w:val="none" w:sz="0" w:space="0" w:color="auto"/>
            <w:right w:val="none" w:sz="0" w:space="0" w:color="auto"/>
          </w:divBdr>
        </w:div>
        <w:div w:id="1697656266">
          <w:marLeft w:val="0"/>
          <w:marRight w:val="0"/>
          <w:marTop w:val="0"/>
          <w:marBottom w:val="0"/>
          <w:divBdr>
            <w:top w:val="none" w:sz="0" w:space="0" w:color="auto"/>
            <w:left w:val="none" w:sz="0" w:space="0" w:color="auto"/>
            <w:bottom w:val="none" w:sz="0" w:space="0" w:color="auto"/>
            <w:right w:val="none" w:sz="0" w:space="0" w:color="auto"/>
          </w:divBdr>
        </w:div>
        <w:div w:id="1732996710">
          <w:marLeft w:val="0"/>
          <w:marRight w:val="0"/>
          <w:marTop w:val="0"/>
          <w:marBottom w:val="0"/>
          <w:divBdr>
            <w:top w:val="none" w:sz="0" w:space="0" w:color="auto"/>
            <w:left w:val="none" w:sz="0" w:space="0" w:color="auto"/>
            <w:bottom w:val="none" w:sz="0" w:space="0" w:color="auto"/>
            <w:right w:val="none" w:sz="0" w:space="0" w:color="auto"/>
          </w:divBdr>
        </w:div>
        <w:div w:id="1741824443">
          <w:marLeft w:val="0"/>
          <w:marRight w:val="0"/>
          <w:marTop w:val="0"/>
          <w:marBottom w:val="0"/>
          <w:divBdr>
            <w:top w:val="none" w:sz="0" w:space="0" w:color="auto"/>
            <w:left w:val="none" w:sz="0" w:space="0" w:color="auto"/>
            <w:bottom w:val="none" w:sz="0" w:space="0" w:color="auto"/>
            <w:right w:val="none" w:sz="0" w:space="0" w:color="auto"/>
          </w:divBdr>
        </w:div>
        <w:div w:id="1760788398">
          <w:marLeft w:val="0"/>
          <w:marRight w:val="0"/>
          <w:marTop w:val="0"/>
          <w:marBottom w:val="0"/>
          <w:divBdr>
            <w:top w:val="none" w:sz="0" w:space="0" w:color="auto"/>
            <w:left w:val="none" w:sz="0" w:space="0" w:color="auto"/>
            <w:bottom w:val="none" w:sz="0" w:space="0" w:color="auto"/>
            <w:right w:val="none" w:sz="0" w:space="0" w:color="auto"/>
          </w:divBdr>
        </w:div>
        <w:div w:id="2118795800">
          <w:marLeft w:val="0"/>
          <w:marRight w:val="0"/>
          <w:marTop w:val="0"/>
          <w:marBottom w:val="0"/>
          <w:divBdr>
            <w:top w:val="none" w:sz="0" w:space="0" w:color="auto"/>
            <w:left w:val="none" w:sz="0" w:space="0" w:color="auto"/>
            <w:bottom w:val="none" w:sz="0" w:space="0" w:color="auto"/>
            <w:right w:val="none" w:sz="0" w:space="0" w:color="auto"/>
          </w:divBdr>
        </w:div>
      </w:divsChild>
    </w:div>
    <w:div w:id="21391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kent.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g.pearsoned.com/store/product/1,1207,store-23640_isbn-1269214497,00.html" TargetMode="External"/><Relationship Id="rId17" Type="http://schemas.openxmlformats.org/officeDocument/2006/relationships/hyperlink" Target="http://www.kent.edu/registrar/calendars/stu_important_fall.cfm" TargetMode="External"/><Relationship Id="rId2" Type="http://schemas.openxmlformats.org/officeDocument/2006/relationships/numbering" Target="numbering.xml"/><Relationship Id="rId16" Type="http://schemas.openxmlformats.org/officeDocument/2006/relationships/hyperlink" Target="http://stark.kent.edu/student/resources/accessibility.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rubik@kent.edu" TargetMode="External"/><Relationship Id="rId5" Type="http://schemas.openxmlformats.org/officeDocument/2006/relationships/settings" Target="settings.xml"/><Relationship Id="rId15" Type="http://schemas.openxmlformats.org/officeDocument/2006/relationships/hyperlink" Target="http://www.stark.kent.edu/student/resources/testing.cf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bcrm.edusupportcenter.com/link/portal/8096/8210/Article/10904/Microsoft-Student-Advantage-FREE-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289E-C007-45C6-8076-1A3BCF3F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Links>
    <vt:vector size="36" baseType="variant">
      <vt:variant>
        <vt:i4>3080318</vt:i4>
      </vt:variant>
      <vt:variant>
        <vt:i4>18</vt:i4>
      </vt:variant>
      <vt:variant>
        <vt:i4>0</vt:i4>
      </vt:variant>
      <vt:variant>
        <vt:i4>5</vt:i4>
      </vt:variant>
      <vt:variant>
        <vt:lpwstr>http://www.kent.edu/registrar/calendars/stu_important_fall.cfm</vt:lpwstr>
      </vt:variant>
      <vt:variant>
        <vt:lpwstr/>
      </vt:variant>
      <vt:variant>
        <vt:i4>1441873</vt:i4>
      </vt:variant>
      <vt:variant>
        <vt:i4>15</vt:i4>
      </vt:variant>
      <vt:variant>
        <vt:i4>0</vt:i4>
      </vt:variant>
      <vt:variant>
        <vt:i4>5</vt:i4>
      </vt:variant>
      <vt:variant>
        <vt:lpwstr>http://stark.kent.edu/student/resources/accessibility.cfm</vt:lpwstr>
      </vt:variant>
      <vt:variant>
        <vt:lpwstr/>
      </vt:variant>
      <vt:variant>
        <vt:i4>6684768</vt:i4>
      </vt:variant>
      <vt:variant>
        <vt:i4>12</vt:i4>
      </vt:variant>
      <vt:variant>
        <vt:i4>0</vt:i4>
      </vt:variant>
      <vt:variant>
        <vt:i4>5</vt:i4>
      </vt:variant>
      <vt:variant>
        <vt:lpwstr>http://www.stark.kent.edu/student/resources/testing.cfm</vt:lpwstr>
      </vt:variant>
      <vt:variant>
        <vt:lpwstr/>
      </vt:variant>
      <vt:variant>
        <vt:i4>589902</vt:i4>
      </vt:variant>
      <vt:variant>
        <vt:i4>9</vt:i4>
      </vt:variant>
      <vt:variant>
        <vt:i4>0</vt:i4>
      </vt:variant>
      <vt:variant>
        <vt:i4>5</vt:i4>
      </vt:variant>
      <vt:variant>
        <vt:lpwstr>http://bbcrm.edusupportcenter.com/link/portal/8096/8210/Article/10904/Microsoft-Student-Advantage-FREE-OFFICE</vt:lpwstr>
      </vt:variant>
      <vt:variant>
        <vt:lpwstr/>
      </vt:variant>
      <vt:variant>
        <vt:i4>2687084</vt:i4>
      </vt:variant>
      <vt:variant>
        <vt:i4>6</vt:i4>
      </vt:variant>
      <vt:variant>
        <vt:i4>0</vt:i4>
      </vt:variant>
      <vt:variant>
        <vt:i4>5</vt:i4>
      </vt:variant>
      <vt:variant>
        <vt:lpwstr>https://learn.kent.edu/</vt:lpwstr>
      </vt:variant>
      <vt:variant>
        <vt:lpwstr/>
      </vt:variant>
      <vt:variant>
        <vt:i4>2228234</vt:i4>
      </vt:variant>
      <vt:variant>
        <vt:i4>3</vt:i4>
      </vt:variant>
      <vt:variant>
        <vt:i4>0</vt:i4>
      </vt:variant>
      <vt:variant>
        <vt:i4>5</vt:i4>
      </vt:variant>
      <vt:variant>
        <vt:lpwstr>mailto:thrubik@kent.edu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Relja</dc:creator>
  <cp:lastModifiedBy>Relja</cp:lastModifiedBy>
  <cp:revision>10</cp:revision>
  <cp:lastPrinted>2014-08-23T20:43:00Z</cp:lastPrinted>
  <dcterms:created xsi:type="dcterms:W3CDTF">2014-08-18T01:17:00Z</dcterms:created>
  <dcterms:modified xsi:type="dcterms:W3CDTF">2014-11-30T23:31:00Z</dcterms:modified>
</cp:coreProperties>
</file>