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20" w:rsidRDefault="00BE45BA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CollaboraTeS Exercise</w:t>
      </w:r>
    </w:p>
    <w:p w:rsidR="00BE45BA" w:rsidRDefault="00BE45BA">
      <w:pPr>
        <w:rPr>
          <w:rFonts w:asciiTheme="minorHAnsi" w:hAnsiTheme="minorHAnsi"/>
          <w:sz w:val="36"/>
          <w:szCs w:val="36"/>
        </w:rPr>
      </w:pPr>
    </w:p>
    <w:p w:rsidR="00BE45BA" w:rsidRDefault="00BE45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This exercise is designed to mimic the active use of the CollaboraTeS Tool which is always available at </w:t>
      </w:r>
      <w:hyperlink r:id="rId7" w:history="1">
        <w:r w:rsidRPr="00654CFA">
          <w:rPr>
            <w:rStyle w:val="Hyperlink"/>
            <w:rFonts w:asciiTheme="minorHAnsi" w:hAnsiTheme="minorHAnsi"/>
            <w:sz w:val="24"/>
            <w:szCs w:val="24"/>
          </w:rPr>
          <w:t>http://platinum.ohiolink.edu/dms/collaborate/</w:t>
        </w:r>
      </w:hyperlink>
      <w:r>
        <w:rPr>
          <w:rFonts w:asciiTheme="minorHAnsi" w:hAnsiTheme="minorHAnsi"/>
          <w:sz w:val="24"/>
          <w:szCs w:val="24"/>
        </w:rPr>
        <w:t>. You should also have received a printed copy of the tool to work from.</w:t>
      </w:r>
    </w:p>
    <w:p w:rsidR="00BE45BA" w:rsidRDefault="00BE45BA">
      <w:pPr>
        <w:rPr>
          <w:rFonts w:asciiTheme="minorHAnsi" w:hAnsiTheme="minorHAnsi"/>
          <w:sz w:val="24"/>
          <w:szCs w:val="24"/>
        </w:rPr>
      </w:pPr>
    </w:p>
    <w:p w:rsidR="00BE45BA" w:rsidRDefault="00BE45BA">
      <w:pPr>
        <w:rPr>
          <w:color w:val="000000"/>
        </w:rPr>
      </w:pPr>
      <w:r>
        <w:rPr>
          <w:color w:val="000000"/>
        </w:rPr>
        <w:t xml:space="preserve">In the </w:t>
      </w:r>
      <w:r w:rsidRPr="00BE45BA">
        <w:rPr>
          <w:color w:val="000000"/>
        </w:rPr>
        <w:t xml:space="preserve">OhioLINK </w:t>
      </w:r>
      <w:r w:rsidRPr="00BE45BA">
        <w:rPr>
          <w:bCs/>
        </w:rPr>
        <w:t>CollaboraTeS Tool</w:t>
      </w:r>
      <w:r w:rsidRPr="00BE45BA">
        <w:rPr>
          <w:color w:val="000000"/>
        </w:rPr>
        <w:t xml:space="preserve"> you will find</w:t>
      </w:r>
      <w:r>
        <w:rPr>
          <w:color w:val="000000"/>
        </w:rPr>
        <w:t xml:space="preserve"> information that has been provided by OhioLINK libraries in an effort to link technical services departments into mutually beneficial collaborations. OhioLINK libraries have identified specific expertise that they have and/or need. If your institution decides to collaborate with another, representatives from both institutions will negotiate directly regarding project and agreement details.</w:t>
      </w:r>
    </w:p>
    <w:p w:rsidR="00BE45BA" w:rsidRDefault="00BE45BA">
      <w:pPr>
        <w:rPr>
          <w:color w:val="000000"/>
        </w:rPr>
      </w:pPr>
    </w:p>
    <w:p w:rsidR="004C4209" w:rsidRDefault="00BE45BA">
      <w:pPr>
        <w:rPr>
          <w:color w:val="000000"/>
        </w:rPr>
      </w:pPr>
      <w:r>
        <w:rPr>
          <w:color w:val="000000"/>
        </w:rPr>
        <w:t>Your task today is to read the questions</w:t>
      </w:r>
      <w:r w:rsidR="00784368">
        <w:rPr>
          <w:color w:val="000000"/>
        </w:rPr>
        <w:t xml:space="preserve"> on the other side of this sheet</w:t>
      </w:r>
      <w:r>
        <w:rPr>
          <w:color w:val="000000"/>
        </w:rPr>
        <w:t xml:space="preserve">, and </w:t>
      </w:r>
      <w:r w:rsidR="00784368">
        <w:rPr>
          <w:color w:val="000000"/>
        </w:rPr>
        <w:t xml:space="preserve">to </w:t>
      </w:r>
      <w:r>
        <w:rPr>
          <w:color w:val="000000"/>
        </w:rPr>
        <w:t xml:space="preserve">choose at least one to discuss </w:t>
      </w:r>
      <w:r w:rsidR="00784368">
        <w:rPr>
          <w:color w:val="000000"/>
        </w:rPr>
        <w:t>with</w:t>
      </w:r>
      <w:r>
        <w:rPr>
          <w:color w:val="000000"/>
        </w:rPr>
        <w:t xml:space="preserve">in your group. </w:t>
      </w:r>
    </w:p>
    <w:p w:rsidR="004C4209" w:rsidRDefault="004C4209">
      <w:pPr>
        <w:rPr>
          <w:color w:val="000000"/>
        </w:rPr>
      </w:pPr>
    </w:p>
    <w:p w:rsidR="00BE45BA" w:rsidRDefault="00BE45BA">
      <w:pPr>
        <w:rPr>
          <w:color w:val="000000"/>
        </w:rPr>
      </w:pPr>
      <w:r>
        <w:rPr>
          <w:color w:val="000000"/>
        </w:rPr>
        <w:t>For each question, please use the CollaboraTeS Tool to determine</w:t>
      </w:r>
      <w:r w:rsidR="004C4209">
        <w:rPr>
          <w:color w:val="000000"/>
        </w:rPr>
        <w:t xml:space="preserve"> who to contact:</w:t>
      </w:r>
    </w:p>
    <w:p w:rsidR="004C4209" w:rsidRDefault="004C4209">
      <w:pPr>
        <w:rPr>
          <w:color w:val="000000"/>
        </w:rPr>
      </w:pPr>
    </w:p>
    <w:p w:rsidR="004C4209" w:rsidRDefault="00784368" w:rsidP="00F160A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Institution Name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Contact name</w:t>
      </w:r>
    </w:p>
    <w:p w:rsidR="00784368" w:rsidRDefault="00784368" w:rsidP="00F160A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</w:t>
      </w:r>
    </w:p>
    <w:p w:rsidR="00784368" w:rsidRDefault="00784368" w:rsidP="00F160A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</w:t>
      </w:r>
    </w:p>
    <w:p w:rsidR="00784368" w:rsidRDefault="00784368" w:rsidP="00F160A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</w:t>
      </w:r>
    </w:p>
    <w:p w:rsidR="00784368" w:rsidRDefault="00784368" w:rsidP="00784368">
      <w:pPr>
        <w:rPr>
          <w:rFonts w:asciiTheme="minorHAnsi" w:hAnsiTheme="minorHAnsi"/>
          <w:sz w:val="24"/>
          <w:szCs w:val="24"/>
        </w:rPr>
      </w:pPr>
    </w:p>
    <w:p w:rsidR="00784368" w:rsidRDefault="00B55200" w:rsidP="0078436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 each question, please also ask yourselves how you want them to accomplish the work by discussing strategies for communicating any instructions and materials, proposed volume, cost and timetables.</w:t>
      </w:r>
    </w:p>
    <w:p w:rsidR="00B55200" w:rsidRDefault="00B5520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B55200" w:rsidRDefault="00B55200" w:rsidP="00B55200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>CollaboraTeS Exercise</w:t>
      </w:r>
    </w:p>
    <w:p w:rsidR="00B55200" w:rsidRDefault="00B55200" w:rsidP="00B55200">
      <w:pPr>
        <w:rPr>
          <w:rFonts w:asciiTheme="minorHAnsi" w:hAnsiTheme="minorHAnsi"/>
          <w:sz w:val="36"/>
          <w:szCs w:val="36"/>
        </w:rPr>
      </w:pPr>
    </w:p>
    <w:p w:rsidR="00B55200" w:rsidRPr="00B55200" w:rsidRDefault="00B55200" w:rsidP="00B55200">
      <w:pPr>
        <w:rPr>
          <w:rFonts w:asciiTheme="minorHAnsi" w:hAnsiTheme="minorHAnsi"/>
          <w:sz w:val="28"/>
          <w:szCs w:val="28"/>
        </w:rPr>
      </w:pPr>
      <w:r w:rsidRPr="00B55200">
        <w:rPr>
          <w:rFonts w:asciiTheme="minorHAnsi" w:hAnsiTheme="minorHAnsi"/>
          <w:sz w:val="28"/>
          <w:szCs w:val="28"/>
        </w:rPr>
        <w:t>Questions to discuss:</w:t>
      </w:r>
    </w:p>
    <w:p w:rsidR="00B55200" w:rsidRPr="00B55200" w:rsidRDefault="00B55200" w:rsidP="00B55200">
      <w:pPr>
        <w:rPr>
          <w:rFonts w:asciiTheme="minorHAnsi" w:hAnsiTheme="minorHAnsi"/>
          <w:sz w:val="28"/>
          <w:szCs w:val="28"/>
        </w:rPr>
      </w:pPr>
    </w:p>
    <w:p w:rsidR="00B55200" w:rsidRPr="00B55200" w:rsidRDefault="00B55200" w:rsidP="00B55200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sz w:val="28"/>
          <w:szCs w:val="28"/>
        </w:rPr>
      </w:pPr>
      <w:r w:rsidRPr="00B55200">
        <w:rPr>
          <w:rFonts w:asciiTheme="minorHAnsi" w:hAnsiTheme="minorHAnsi"/>
          <w:sz w:val="28"/>
          <w:szCs w:val="28"/>
        </w:rPr>
        <w:t>My library has recently gone to electronic theses and dissertations. How do I get these into the catalog?</w:t>
      </w:r>
    </w:p>
    <w:p w:rsidR="00B55200" w:rsidRDefault="00B55200" w:rsidP="00B55200">
      <w:pPr>
        <w:rPr>
          <w:rFonts w:asciiTheme="minorHAnsi" w:hAnsiTheme="minorHAnsi"/>
          <w:sz w:val="28"/>
          <w:szCs w:val="28"/>
        </w:rPr>
      </w:pPr>
    </w:p>
    <w:p w:rsidR="00B55200" w:rsidRPr="00B55200" w:rsidRDefault="00B55200" w:rsidP="00B55200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sz w:val="28"/>
          <w:szCs w:val="28"/>
        </w:rPr>
      </w:pPr>
      <w:r w:rsidRPr="00B55200">
        <w:rPr>
          <w:rFonts w:asciiTheme="minorHAnsi" w:hAnsiTheme="minorHAnsi"/>
          <w:sz w:val="28"/>
          <w:szCs w:val="28"/>
        </w:rPr>
        <w:t>My boss wants me to investigate doing an OCLC batch reclamation project. What do I do?</w:t>
      </w:r>
    </w:p>
    <w:p w:rsidR="00B55200" w:rsidRDefault="00B55200" w:rsidP="00B55200">
      <w:pPr>
        <w:rPr>
          <w:rFonts w:asciiTheme="minorHAnsi" w:hAnsiTheme="minorHAnsi"/>
          <w:sz w:val="28"/>
          <w:szCs w:val="28"/>
        </w:rPr>
      </w:pPr>
    </w:p>
    <w:p w:rsidR="00B55200" w:rsidRPr="00B55200" w:rsidRDefault="00B55200" w:rsidP="00B55200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sz w:val="28"/>
          <w:szCs w:val="28"/>
        </w:rPr>
      </w:pPr>
      <w:r w:rsidRPr="00B55200">
        <w:rPr>
          <w:rFonts w:asciiTheme="minorHAnsi" w:hAnsiTheme="minorHAnsi"/>
          <w:sz w:val="28"/>
          <w:szCs w:val="28"/>
        </w:rPr>
        <w:t>We just purchased a Korean atlas. Can someone catalog this for me?</w:t>
      </w:r>
    </w:p>
    <w:p w:rsidR="00B55200" w:rsidRDefault="00B55200" w:rsidP="00B55200">
      <w:pPr>
        <w:rPr>
          <w:rFonts w:asciiTheme="minorHAnsi" w:hAnsiTheme="minorHAnsi"/>
          <w:sz w:val="28"/>
          <w:szCs w:val="28"/>
        </w:rPr>
      </w:pPr>
    </w:p>
    <w:p w:rsidR="00B55200" w:rsidRPr="00B55200" w:rsidRDefault="00B55200" w:rsidP="00B55200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sz w:val="28"/>
          <w:szCs w:val="28"/>
        </w:rPr>
      </w:pPr>
      <w:r w:rsidRPr="00B55200">
        <w:rPr>
          <w:rFonts w:asciiTheme="minorHAnsi" w:hAnsiTheme="minorHAnsi"/>
          <w:sz w:val="28"/>
          <w:szCs w:val="28"/>
        </w:rPr>
        <w:t>I have subject and classification expertise in art history. Is there an OhioLINK library that has indicated they could use help with art history cataloging?</w:t>
      </w:r>
    </w:p>
    <w:p w:rsidR="00B55200" w:rsidRDefault="00B55200" w:rsidP="00B55200">
      <w:pPr>
        <w:rPr>
          <w:rFonts w:asciiTheme="minorHAnsi" w:hAnsiTheme="minorHAnsi"/>
          <w:sz w:val="28"/>
          <w:szCs w:val="28"/>
        </w:rPr>
      </w:pPr>
    </w:p>
    <w:p w:rsidR="00B55200" w:rsidRPr="00B55200" w:rsidRDefault="00B55200" w:rsidP="00B55200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sz w:val="28"/>
          <w:szCs w:val="28"/>
        </w:rPr>
      </w:pPr>
      <w:r w:rsidRPr="00B55200">
        <w:rPr>
          <w:rFonts w:asciiTheme="minorHAnsi" w:hAnsiTheme="minorHAnsi"/>
          <w:sz w:val="28"/>
          <w:szCs w:val="28"/>
        </w:rPr>
        <w:t>I need help setting up serials holdings records in Millennium. Who can help?</w:t>
      </w:r>
    </w:p>
    <w:sectPr w:rsidR="00B55200" w:rsidRPr="00B55200" w:rsidSect="00E01A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9DD" w:rsidRDefault="00B179DD" w:rsidP="00BE45BA">
      <w:r>
        <w:separator/>
      </w:r>
    </w:p>
  </w:endnote>
  <w:endnote w:type="continuationSeparator" w:id="0">
    <w:p w:rsidR="00B179DD" w:rsidRDefault="00B179DD" w:rsidP="00BE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9DD" w:rsidRDefault="00B179DD" w:rsidP="00BE45BA">
      <w:r>
        <w:separator/>
      </w:r>
    </w:p>
  </w:footnote>
  <w:footnote w:type="continuationSeparator" w:id="0">
    <w:p w:rsidR="00B179DD" w:rsidRDefault="00B179DD" w:rsidP="00BE4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BA" w:rsidRPr="00BE45BA" w:rsidRDefault="00BE45BA" w:rsidP="00BE45BA">
    <w:pPr>
      <w:pStyle w:val="Header"/>
      <w:jc w:val="right"/>
      <w:rPr>
        <w:i/>
        <w:sz w:val="18"/>
        <w:szCs w:val="18"/>
      </w:rPr>
    </w:pPr>
    <w:r w:rsidRPr="00BE45BA">
      <w:rPr>
        <w:i/>
        <w:sz w:val="18"/>
        <w:szCs w:val="18"/>
      </w:rPr>
      <w:t>ALAO Annual Conference</w:t>
    </w:r>
  </w:p>
  <w:p w:rsidR="00BE45BA" w:rsidRPr="00BE45BA" w:rsidRDefault="00BE45BA" w:rsidP="00BE45BA">
    <w:pPr>
      <w:pStyle w:val="Header"/>
      <w:jc w:val="right"/>
      <w:rPr>
        <w:i/>
        <w:sz w:val="18"/>
        <w:szCs w:val="18"/>
      </w:rPr>
    </w:pPr>
    <w:r w:rsidRPr="00BE45BA">
      <w:rPr>
        <w:i/>
        <w:sz w:val="18"/>
        <w:szCs w:val="18"/>
      </w:rPr>
      <w:t>Friday, October 29</w:t>
    </w:r>
    <w:r w:rsidRPr="00BE45BA">
      <w:rPr>
        <w:i/>
        <w:sz w:val="18"/>
        <w:szCs w:val="18"/>
        <w:vertAlign w:val="superscript"/>
      </w:rPr>
      <w:t>th</w:t>
    </w:r>
    <w:r w:rsidRPr="00BE45BA">
      <w:rPr>
        <w:i/>
        <w:sz w:val="18"/>
        <w:szCs w:val="18"/>
      </w:rPr>
      <w:t xml:space="preserve"> 2010, Columbus, Ohio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95F"/>
    <w:multiLevelType w:val="hybridMultilevel"/>
    <w:tmpl w:val="5FC8E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52DD1"/>
    <w:multiLevelType w:val="hybridMultilevel"/>
    <w:tmpl w:val="1A768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B62"/>
    <w:multiLevelType w:val="hybridMultilevel"/>
    <w:tmpl w:val="8752C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5BA"/>
    <w:rsid w:val="0007035D"/>
    <w:rsid w:val="000A3FEC"/>
    <w:rsid w:val="004C4209"/>
    <w:rsid w:val="005A4850"/>
    <w:rsid w:val="005D7560"/>
    <w:rsid w:val="00700F4E"/>
    <w:rsid w:val="00784368"/>
    <w:rsid w:val="008A3AB9"/>
    <w:rsid w:val="008B21A5"/>
    <w:rsid w:val="00B179DD"/>
    <w:rsid w:val="00B55200"/>
    <w:rsid w:val="00BE45BA"/>
    <w:rsid w:val="00D94E22"/>
    <w:rsid w:val="00E01AD7"/>
    <w:rsid w:val="00F160A1"/>
    <w:rsid w:val="00F5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4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4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5BA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E4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5BA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BE45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5B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E45BA"/>
    <w:rPr>
      <w:b/>
      <w:bCs/>
    </w:rPr>
  </w:style>
  <w:style w:type="paragraph" w:styleId="ListParagraph">
    <w:name w:val="List Paragraph"/>
    <w:basedOn w:val="Normal"/>
    <w:uiPriority w:val="34"/>
    <w:qFormat/>
    <w:rsid w:val="00784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latinum.ohiolink.edu/dms/collabor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mbmaurer</dc:creator>
  <cp:keywords/>
  <dc:description/>
  <cp:lastModifiedBy>mbmaurer</cp:lastModifiedBy>
  <cp:revision>4</cp:revision>
  <dcterms:created xsi:type="dcterms:W3CDTF">2010-10-13T20:50:00Z</dcterms:created>
  <dcterms:modified xsi:type="dcterms:W3CDTF">2010-10-13T21:10:00Z</dcterms:modified>
</cp:coreProperties>
</file>